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80935" w:rsidP="00A80935" w:rsidRDefault="00A80935" w14:paraId="710934F5" w14:textId="3214DE2F">
      <w:pPr>
        <w:shd w:val="clear" w:color="auto" w:fill="D9D9D9"/>
        <w:tabs>
          <w:tab w:val="center" w:pos="5245"/>
          <w:tab w:val="right" w:pos="10490"/>
        </w:tabs>
        <w:ind w:left="-567" w:right="-660"/>
        <w:jc w:val="center"/>
        <w:rPr>
          <w:rFonts w:eastAsia="Arial" w:asciiTheme="majorHAnsi" w:hAnsiTheme="majorHAnsi" w:cstheme="majorHAnsi"/>
          <w:b/>
          <w:sz w:val="22"/>
          <w:szCs w:val="22"/>
          <w:lang w:val="es-ES"/>
        </w:rPr>
      </w:pPr>
      <w:r w:rsidRPr="00A80935">
        <w:rPr>
          <w:rFonts w:eastAsia="Arial" w:asciiTheme="majorHAnsi" w:hAnsiTheme="majorHAnsi" w:cstheme="majorHAnsi"/>
          <w:b/>
          <w:sz w:val="22"/>
          <w:szCs w:val="22"/>
          <w:lang w:val="es-ES"/>
        </w:rPr>
        <w:t>SOLICITUD DE INSUMOS ESTRATÉGICOS SECTORIALES PARA LA PLANEACIÓN 2026</w:t>
      </w:r>
      <w:r>
        <w:rPr>
          <w:rFonts w:eastAsia="Arial" w:asciiTheme="majorHAnsi" w:hAnsiTheme="majorHAnsi" w:cstheme="majorHAnsi"/>
          <w:b/>
          <w:sz w:val="22"/>
          <w:szCs w:val="22"/>
          <w:lang w:val="es-ES"/>
        </w:rPr>
        <w:t xml:space="preserve"> – </w:t>
      </w:r>
    </w:p>
    <w:p w:rsidRPr="001249C7" w:rsidR="00363875" w:rsidP="00A80935" w:rsidRDefault="00A80935" w14:paraId="6518D360" w14:textId="00D4713F">
      <w:pPr>
        <w:shd w:val="clear" w:color="auto" w:fill="D9D9D9"/>
        <w:tabs>
          <w:tab w:val="center" w:pos="5245"/>
          <w:tab w:val="right" w:pos="10490"/>
        </w:tabs>
        <w:ind w:left="-567" w:right="-660"/>
        <w:jc w:val="center"/>
        <w:rPr>
          <w:rStyle w:val="normaltextrun"/>
          <w:rFonts w:eastAsia="Arial" w:asciiTheme="majorHAnsi" w:hAnsiTheme="majorHAnsi" w:cstheme="majorHAnsi"/>
          <w:b/>
          <w:sz w:val="22"/>
          <w:szCs w:val="22"/>
          <w:lang w:val="es-ES"/>
        </w:rPr>
        <w:sectPr w:rsidRPr="001249C7" w:rsidR="00363875" w:rsidSect="001D12EE">
          <w:headerReference w:type="default" r:id="rId8"/>
          <w:footerReference w:type="even" r:id="rId9"/>
          <w:footerReference w:type="default" r:id="rId10"/>
          <w:type w:val="continuous"/>
          <w:pgSz w:w="12240" w:h="15840" w:orient="portrait"/>
          <w:pgMar w:top="1418" w:right="1701" w:bottom="1418" w:left="1701" w:header="709" w:footer="709" w:gutter="0"/>
          <w:pgNumType w:chapStyle="1"/>
          <w:cols w:space="708"/>
          <w:docGrid w:linePitch="360"/>
        </w:sectPr>
      </w:pPr>
      <w:r>
        <w:rPr>
          <w:rFonts w:eastAsia="Arial" w:asciiTheme="majorHAnsi" w:hAnsiTheme="majorHAnsi" w:cstheme="majorHAnsi"/>
          <w:b/>
          <w:sz w:val="22"/>
          <w:szCs w:val="22"/>
          <w:lang w:val="es-ES"/>
        </w:rPr>
        <w:t>DIRECCIÓN SERVICIOS PÚBLICOS</w:t>
      </w:r>
    </w:p>
    <w:p w:rsidRPr="0038055C" w:rsidR="103151A6" w:rsidP="103151A6" w:rsidRDefault="103151A6" w14:paraId="7DA7EF25" w14:textId="2B9DA2CE">
      <w:pPr>
        <w:pStyle w:val="paragraph"/>
        <w:spacing w:after="240"/>
        <w:ind w:left="-567" w:right="-660"/>
        <w:jc w:val="both"/>
        <w:rPr>
          <w:rStyle w:val="normaltextrun"/>
          <w:rFonts w:ascii="Arial" w:hAnsi="Arial" w:eastAsia="Arial" w:cs="Arial"/>
        </w:rPr>
      </w:pPr>
    </w:p>
    <w:p w:rsidRPr="0038055C" w:rsidR="7C7A9BD0" w:rsidP="00A1664C" w:rsidRDefault="00A1664C" w14:paraId="65C6B79E" w14:textId="156B4743">
      <w:pPr>
        <w:pStyle w:val="Ttulo1"/>
        <w:numPr>
          <w:ilvl w:val="0"/>
          <w:numId w:val="0"/>
        </w:numPr>
        <w:jc w:val="both"/>
        <w:rPr>
          <w:rFonts w:eastAsia="Arial"/>
          <w:color w:val="767171" w:themeColor="background2" w:themeShade="80"/>
        </w:rPr>
      </w:pPr>
      <w:r w:rsidRPr="0038055C">
        <w:rPr>
          <w:rFonts w:eastAsia="Arial"/>
        </w:rPr>
        <w:t>CUELLOS DE BOTELLA 2026: OBSTÁCULOS O LIMITACIONES QUE PUEDAN AFECTAR EL AVANCE DEL SECTOR, TALES COMO PROCESOS INEFICIENTES, RESTRICCIONES NORMATIVAS O DEPENDENCIAS EXTERNAS</w:t>
      </w:r>
      <w:r>
        <w:rPr>
          <w:rFonts w:eastAsia="Arial"/>
        </w:rPr>
        <w:t>.</w:t>
      </w:r>
    </w:p>
    <w:p w:rsidRPr="0038055C" w:rsidR="103151A6" w:rsidP="103151A6" w:rsidRDefault="103151A6" w14:paraId="70288987" w14:textId="2EFFF687">
      <w:pPr>
        <w:pStyle w:val="Prrafodelista"/>
        <w:spacing w:after="0" w:line="240" w:lineRule="auto"/>
        <w:ind w:left="360"/>
        <w:jc w:val="both"/>
        <w:rPr>
          <w:rFonts w:ascii="Arial" w:hAnsi="Arial" w:eastAsia="Arial" w:cs="Arial"/>
          <w:i/>
          <w:iCs/>
        </w:rPr>
      </w:pPr>
    </w:p>
    <w:p w:rsidRPr="0038055C" w:rsidR="0BC3DC7A" w:rsidP="00744668" w:rsidRDefault="0038055C" w14:paraId="69A40EDB" w14:textId="7CD97F50">
      <w:pPr>
        <w:pStyle w:val="Ttulo2"/>
        <w:rPr>
          <w:rFonts w:eastAsia="Arial"/>
          <w:sz w:val="24"/>
          <w:szCs w:val="24"/>
        </w:rPr>
      </w:pPr>
      <w:r w:rsidRPr="0038055C">
        <w:rPr>
          <w:rFonts w:eastAsia="Arial"/>
        </w:rPr>
        <w:t xml:space="preserve">ACUEDUCTO Y ALCANTARILLADO </w:t>
      </w:r>
    </w:p>
    <w:p w:rsidRPr="0038055C" w:rsidR="0038055C" w:rsidP="0038055C" w:rsidRDefault="3072E867" w14:paraId="02FD7878" w14:textId="77777777">
      <w:pPr>
        <w:spacing w:before="240" w:after="240"/>
        <w:jc w:val="both"/>
        <w:rPr>
          <w:rFonts w:ascii="Arial" w:hAnsi="Arial" w:eastAsia="Arial" w:cs="Arial"/>
          <w:sz w:val="24"/>
          <w:szCs w:val="24"/>
        </w:rPr>
      </w:pPr>
      <w:r w:rsidRPr="0038055C">
        <w:rPr>
          <w:rFonts w:ascii="Arial" w:hAnsi="Arial" w:eastAsia="Arial" w:cs="Arial"/>
          <w:b/>
          <w:bCs/>
          <w:sz w:val="24"/>
          <w:szCs w:val="24"/>
        </w:rPr>
        <w:t>Gestión de pérdidas de agua (IANC):</w:t>
      </w:r>
    </w:p>
    <w:p w:rsidRPr="004A64EF" w:rsidR="0038055C" w:rsidP="004A64EF" w:rsidRDefault="0038055C" w14:paraId="3A8EDF36" w14:textId="1615FE33">
      <w:pPr>
        <w:pStyle w:val="paragraph"/>
        <w:spacing w:after="240"/>
        <w:ind w:right="-660"/>
        <w:jc w:val="both"/>
        <w:rPr>
          <w:rStyle w:val="normaltextrun"/>
          <w:rFonts w:ascii="Arial" w:hAnsi="Arial" w:eastAsia="Arial" w:cs="Arial"/>
        </w:rPr>
      </w:pPr>
      <w:r w:rsidRPr="004A64EF">
        <w:rPr>
          <w:rStyle w:val="normaltextrun"/>
          <w:rFonts w:ascii="Arial" w:hAnsi="Arial" w:eastAsia="Arial" w:cs="Arial"/>
        </w:rPr>
        <w:t>L</w:t>
      </w:r>
      <w:r w:rsidRPr="004A64EF" w:rsidR="3072E867">
        <w:rPr>
          <w:rStyle w:val="normaltextrun"/>
          <w:rFonts w:ascii="Arial" w:hAnsi="Arial" w:eastAsia="Arial" w:cs="Arial"/>
        </w:rPr>
        <w:t xml:space="preserve">os prestadores comunitarios </w:t>
      </w:r>
      <w:r w:rsidRPr="004A64EF">
        <w:rPr>
          <w:rStyle w:val="normaltextrun"/>
          <w:rFonts w:ascii="Arial" w:hAnsi="Arial" w:eastAsia="Arial" w:cs="Arial"/>
        </w:rPr>
        <w:t>y la</w:t>
      </w:r>
      <w:r w:rsidRPr="004A64EF" w:rsidR="3072E867">
        <w:rPr>
          <w:rStyle w:val="normaltextrun"/>
          <w:rFonts w:ascii="Arial" w:hAnsi="Arial" w:eastAsia="Arial" w:cs="Arial"/>
        </w:rPr>
        <w:t xml:space="preserve"> EAAB-ESP presentan pérdidas de agua, </w:t>
      </w:r>
      <w:r w:rsidRPr="004A64EF">
        <w:rPr>
          <w:rStyle w:val="normaltextrun"/>
          <w:rFonts w:ascii="Arial" w:hAnsi="Arial" w:eastAsia="Arial" w:cs="Arial"/>
        </w:rPr>
        <w:t>t</w:t>
      </w:r>
      <w:r w:rsidRPr="004A64EF" w:rsidR="3072E867">
        <w:rPr>
          <w:rStyle w:val="normaltextrun"/>
          <w:rFonts w:ascii="Arial" w:hAnsi="Arial" w:eastAsia="Arial" w:cs="Arial"/>
        </w:rPr>
        <w:t>anto técnicas como comerciales. Por ello, se hace necesario formular e implementar planes e inversiones orientados a reducir el impacto del cambio climático sobre las fuentes hídricas y a mejorar la percepción ciudadana sobre la gestión del agua en el Distrito.</w:t>
      </w:r>
    </w:p>
    <w:p w:rsidRPr="004A64EF" w:rsidR="3072E867" w:rsidP="004A64EF" w:rsidRDefault="3072E867" w14:paraId="7E0E1EA8" w14:textId="54C55526">
      <w:pPr>
        <w:pStyle w:val="paragraph"/>
        <w:spacing w:after="240"/>
        <w:ind w:right="-660"/>
        <w:jc w:val="both"/>
        <w:rPr>
          <w:rStyle w:val="normaltextrun"/>
          <w:rFonts w:ascii="Arial" w:hAnsi="Arial" w:eastAsia="Arial" w:cs="Arial"/>
        </w:rPr>
      </w:pPr>
      <w:r w:rsidRPr="004A64EF">
        <w:rPr>
          <w:rStyle w:val="normaltextrun"/>
          <w:rFonts w:ascii="Arial" w:hAnsi="Arial" w:eastAsia="Arial" w:cs="Arial"/>
        </w:rPr>
        <w:t>En el caso de los prestadores comunitarios, la falta de inversión para la r</w:t>
      </w:r>
      <w:r w:rsidRPr="004A64EF" w:rsidR="0038055C">
        <w:rPr>
          <w:rStyle w:val="normaltextrun"/>
          <w:rFonts w:ascii="Arial" w:hAnsi="Arial" w:eastAsia="Arial" w:cs="Arial"/>
        </w:rPr>
        <w:t>e</w:t>
      </w:r>
      <w:r w:rsidRPr="004A64EF">
        <w:rPr>
          <w:rStyle w:val="normaltextrun"/>
          <w:rFonts w:ascii="Arial" w:hAnsi="Arial" w:eastAsia="Arial" w:cs="Arial"/>
        </w:rPr>
        <w:t>posición de tuberías obsoletas constituye el principal obstáculo para mejorar la eficiencia del sistema, dado que estas inversiones superan su capacidad financiera.</w:t>
      </w:r>
    </w:p>
    <w:p w:rsidRPr="0038055C" w:rsidR="0038055C" w:rsidP="1D56E7B8" w:rsidRDefault="3072E867" w14:paraId="728A0A6C" w14:textId="0C35CC54">
      <w:pPr>
        <w:spacing w:before="240" w:after="240"/>
        <w:jc w:val="both"/>
        <w:rPr>
          <w:rFonts w:ascii="Arial" w:hAnsi="Arial" w:eastAsia="Arial" w:cs="Arial"/>
          <w:sz w:val="24"/>
          <w:szCs w:val="24"/>
          <w:lang w:val="es-ES"/>
        </w:rPr>
      </w:pPr>
      <w:r w:rsidRPr="1D56E7B8" w:rsidR="3072E867">
        <w:rPr>
          <w:rFonts w:ascii="Arial" w:hAnsi="Arial" w:eastAsia="Arial" w:cs="Arial"/>
          <w:b w:val="1"/>
          <w:bCs w:val="1"/>
          <w:sz w:val="24"/>
          <w:szCs w:val="24"/>
          <w:lang w:val="es-ES"/>
        </w:rPr>
        <w:t xml:space="preserve">Obsolescencia en la </w:t>
      </w:r>
      <w:r w:rsidRPr="1D56E7B8" w:rsidR="0038055C">
        <w:rPr>
          <w:rFonts w:ascii="Arial" w:hAnsi="Arial" w:eastAsia="Arial" w:cs="Arial"/>
          <w:b w:val="1"/>
          <w:bCs w:val="1"/>
          <w:sz w:val="24"/>
          <w:szCs w:val="24"/>
          <w:lang w:val="es-ES"/>
        </w:rPr>
        <w:t>micromedición</w:t>
      </w:r>
      <w:r w:rsidRPr="1D56E7B8" w:rsidR="3072E867">
        <w:rPr>
          <w:rFonts w:ascii="Arial" w:hAnsi="Arial" w:eastAsia="Arial" w:cs="Arial"/>
          <w:b w:val="1"/>
          <w:bCs w:val="1"/>
          <w:sz w:val="24"/>
          <w:szCs w:val="24"/>
          <w:lang w:val="es-ES"/>
        </w:rPr>
        <w:t>:</w:t>
      </w:r>
    </w:p>
    <w:p w:rsidRPr="004A64EF" w:rsidR="3072E867" w:rsidP="004A64EF" w:rsidRDefault="3072E867" w14:paraId="257226EF" w14:textId="34BED4BC">
      <w:pPr>
        <w:pStyle w:val="paragraph"/>
        <w:spacing w:after="240"/>
        <w:ind w:right="-660"/>
        <w:jc w:val="both"/>
        <w:rPr>
          <w:rStyle w:val="normaltextrun"/>
          <w:rFonts w:ascii="Arial" w:hAnsi="Arial" w:eastAsia="Arial" w:cs="Arial"/>
        </w:rPr>
      </w:pPr>
      <w:r w:rsidRPr="004A64EF">
        <w:rPr>
          <w:rStyle w:val="normaltextrun"/>
          <w:rFonts w:ascii="Arial" w:hAnsi="Arial" w:eastAsia="Arial" w:cs="Arial"/>
        </w:rPr>
        <w:t>La limitada incorporación de tecnología, como medidores inteligentes, dificulta el control del consumo en tiempo real y la detección temprana de fugas, lo que incide negativamente en la gestión eficiente del recurso hídrico.</w:t>
      </w:r>
    </w:p>
    <w:p w:rsidRPr="0038055C" w:rsidR="0038055C" w:rsidP="0038055C" w:rsidRDefault="3072E867" w14:paraId="0F38119D" w14:textId="77777777">
      <w:pPr>
        <w:spacing w:before="240" w:after="240"/>
        <w:jc w:val="both"/>
        <w:rPr>
          <w:rFonts w:ascii="Arial" w:hAnsi="Arial" w:eastAsia="Arial" w:cs="Arial"/>
          <w:sz w:val="24"/>
          <w:szCs w:val="24"/>
        </w:rPr>
      </w:pPr>
      <w:r w:rsidRPr="0038055C">
        <w:rPr>
          <w:rFonts w:ascii="Arial" w:hAnsi="Arial" w:eastAsia="Arial" w:cs="Arial"/>
          <w:b/>
          <w:bCs/>
          <w:sz w:val="24"/>
          <w:szCs w:val="24"/>
        </w:rPr>
        <w:t>Capacidad de tratamiento de aguas residuales:</w:t>
      </w:r>
    </w:p>
    <w:p w:rsidRPr="004A64EF" w:rsidR="3072E867" w:rsidP="004A64EF" w:rsidRDefault="3072E867" w14:paraId="6ECD5EDB" w14:textId="2D0A296A">
      <w:pPr>
        <w:pStyle w:val="paragraph"/>
        <w:spacing w:after="240"/>
        <w:ind w:right="-660"/>
        <w:jc w:val="both"/>
        <w:rPr>
          <w:rStyle w:val="normaltextrun"/>
          <w:rFonts w:ascii="Arial" w:hAnsi="Arial" w:eastAsia="Arial" w:cs="Arial"/>
        </w:rPr>
      </w:pPr>
      <w:r w:rsidRPr="004A64EF">
        <w:rPr>
          <w:rStyle w:val="normaltextrun"/>
          <w:rFonts w:ascii="Arial" w:hAnsi="Arial" w:eastAsia="Arial" w:cs="Arial"/>
        </w:rPr>
        <w:t>Las dificultades en la puesta en marcha de las Plantas de Tratamiento de Aguas Residuales (PTAR) impiden el cumplimiento de los objetivos de calidad de los vertimientos y el saneamiento de los ríos, tanto en zonas urbanas como rurales. Se resalta que</w:t>
      </w:r>
      <w:r w:rsidRPr="004A64EF" w:rsidR="0038055C">
        <w:rPr>
          <w:rStyle w:val="normaltextrun"/>
          <w:rFonts w:ascii="Arial" w:hAnsi="Arial" w:eastAsia="Arial" w:cs="Arial"/>
        </w:rPr>
        <w:t>, los</w:t>
      </w:r>
      <w:r w:rsidRPr="004A64EF">
        <w:rPr>
          <w:rStyle w:val="normaltextrun"/>
          <w:rFonts w:ascii="Arial" w:hAnsi="Arial" w:eastAsia="Arial" w:cs="Arial"/>
        </w:rPr>
        <w:t xml:space="preserve"> tres centros poblados reconocidos por el POT no cuentan actualmente con sistemas de tratamiento de aguas residuales.</w:t>
      </w:r>
    </w:p>
    <w:p w:rsidRPr="00744668" w:rsidR="3072E867" w:rsidP="103151A6" w:rsidRDefault="3072E867" w14:paraId="4478F684" w14:textId="0C23D7EB">
      <w:pPr>
        <w:spacing w:before="240" w:after="240"/>
        <w:jc w:val="both"/>
        <w:rPr>
          <w:rFonts w:ascii="Arial" w:hAnsi="Arial" w:eastAsia="Arial" w:cs="Arial"/>
          <w:b/>
          <w:bCs/>
          <w:sz w:val="24"/>
          <w:szCs w:val="24"/>
          <w:lang w:val="es-CO"/>
        </w:rPr>
      </w:pPr>
      <w:r w:rsidRPr="0038055C">
        <w:rPr>
          <w:rFonts w:ascii="Arial" w:hAnsi="Arial" w:eastAsia="Arial" w:cs="Arial"/>
          <w:b/>
          <w:bCs/>
          <w:sz w:val="24"/>
          <w:szCs w:val="24"/>
          <w:lang w:val="es-CO"/>
        </w:rPr>
        <w:t xml:space="preserve">Caso de </w:t>
      </w:r>
      <w:r w:rsidRPr="00744668">
        <w:rPr>
          <w:rFonts w:ascii="Arial" w:hAnsi="Arial" w:eastAsia="Arial" w:cs="Arial"/>
          <w:b/>
          <w:bCs/>
          <w:sz w:val="24"/>
          <w:szCs w:val="24"/>
          <w:lang w:val="es-CO"/>
        </w:rPr>
        <w:t>barrios en proceso de legalización en los Cerros Orientales:</w:t>
      </w:r>
    </w:p>
    <w:p w:rsidRPr="004A64EF" w:rsidR="00BF45B1" w:rsidP="004A64EF" w:rsidRDefault="00BF45B1" w14:paraId="1BEE1714" w14:textId="770F6628">
      <w:pPr>
        <w:pStyle w:val="paragraph"/>
        <w:numPr>
          <w:ilvl w:val="0"/>
          <w:numId w:val="53"/>
        </w:numPr>
        <w:spacing w:after="240"/>
        <w:ind w:right="-660"/>
        <w:jc w:val="both"/>
        <w:rPr>
          <w:rStyle w:val="normaltextrun"/>
          <w:rFonts w:ascii="Arial" w:hAnsi="Arial" w:eastAsia="Arial" w:cs="Arial"/>
        </w:rPr>
      </w:pPr>
      <w:r w:rsidRPr="004A64EF">
        <w:rPr>
          <w:rStyle w:val="normaltextrun"/>
          <w:rFonts w:ascii="Arial" w:hAnsi="Arial" w:eastAsia="Arial" w:cs="Arial"/>
        </w:rPr>
        <w:t>Dado</w:t>
      </w:r>
      <w:r w:rsidRPr="004A64EF">
        <w:rPr>
          <w:rStyle w:val="normaltextrun"/>
          <w:rFonts w:ascii="Arial" w:hAnsi="Arial" w:cs="Arial"/>
        </w:rPr>
        <w:t xml:space="preserve"> el proceso de legalización de cuatro barrios</w:t>
      </w:r>
      <w:r w:rsidRPr="004A64EF">
        <w:rPr>
          <w:rStyle w:val="normaltextrun"/>
          <w:rFonts w:ascii="Arial" w:hAnsi="Arial" w:eastAsia="Arial" w:cs="Arial"/>
        </w:rPr>
        <w:t>, en la zona de Cerros Orientales, ACUALCOS</w:t>
      </w:r>
      <w:r w:rsidRPr="004A64EF" w:rsidR="00744668">
        <w:rPr>
          <w:rStyle w:val="normaltextrun"/>
          <w:rFonts w:ascii="Arial" w:hAnsi="Arial" w:eastAsia="Arial" w:cs="Arial"/>
        </w:rPr>
        <w:t xml:space="preserve"> incide </w:t>
      </w:r>
      <w:r w:rsidRPr="004A64EF" w:rsidR="00744668">
        <w:rPr>
          <w:rStyle w:val="normaltextrun"/>
          <w:rFonts w:ascii="Arial" w:hAnsi="Arial" w:cs="Arial"/>
        </w:rPr>
        <w:t xml:space="preserve">en la </w:t>
      </w:r>
      <w:r w:rsidRPr="004A64EF" w:rsidR="00744668">
        <w:rPr>
          <w:rStyle w:val="normaltextrun"/>
          <w:rFonts w:ascii="Arial" w:hAnsi="Arial" w:eastAsia="Arial" w:cs="Arial"/>
        </w:rPr>
        <w:t>legalización</w:t>
      </w:r>
      <w:r w:rsidRPr="004A64EF" w:rsidR="00744668">
        <w:rPr>
          <w:rStyle w:val="normaltextrun"/>
          <w:rFonts w:ascii="Arial" w:hAnsi="Arial" w:cs="Arial"/>
        </w:rPr>
        <w:t xml:space="preserve">, por falta de oferta </w:t>
      </w:r>
      <w:r w:rsidRPr="004A64EF" w:rsidR="00744668">
        <w:rPr>
          <w:rStyle w:val="normaltextrun"/>
          <w:rFonts w:ascii="Arial" w:hAnsi="Arial" w:eastAsia="Arial" w:cs="Arial"/>
        </w:rPr>
        <w:t>hídrica</w:t>
      </w:r>
      <w:r w:rsidRPr="004A64EF">
        <w:rPr>
          <w:rStyle w:val="normaltextrun"/>
          <w:rFonts w:ascii="Arial" w:hAnsi="Arial" w:eastAsia="Arial" w:cs="Arial"/>
        </w:rPr>
        <w:t xml:space="preserve">, ya que </w:t>
      </w:r>
      <w:r w:rsidRPr="004A64EF" w:rsidR="00744668">
        <w:rPr>
          <w:rStyle w:val="normaltextrun"/>
          <w:rFonts w:ascii="Arial" w:hAnsi="Arial" w:eastAsia="Arial" w:cs="Arial"/>
        </w:rPr>
        <w:t xml:space="preserve">se </w:t>
      </w:r>
      <w:r w:rsidRPr="004A64EF">
        <w:rPr>
          <w:rStyle w:val="normaltextrun"/>
          <w:rFonts w:ascii="Arial" w:hAnsi="Arial" w:cs="Arial"/>
        </w:rPr>
        <w:t xml:space="preserve">presenta dificultades </w:t>
      </w:r>
      <w:r w:rsidRPr="004A64EF">
        <w:rPr>
          <w:rStyle w:val="normaltextrun"/>
          <w:rFonts w:ascii="Arial" w:hAnsi="Arial" w:eastAsia="Arial" w:cs="Arial"/>
        </w:rPr>
        <w:t>técnicas</w:t>
      </w:r>
      <w:r w:rsidRPr="004A64EF">
        <w:rPr>
          <w:rStyle w:val="normaltextrun"/>
          <w:rFonts w:ascii="Arial" w:hAnsi="Arial" w:cs="Arial"/>
        </w:rPr>
        <w:t xml:space="preserve"> </w:t>
      </w:r>
      <w:r w:rsidRPr="004A64EF">
        <w:rPr>
          <w:rStyle w:val="normaltextrun"/>
          <w:rFonts w:ascii="Arial" w:hAnsi="Arial" w:eastAsia="Arial" w:cs="Arial"/>
        </w:rPr>
        <w:t xml:space="preserve">para garantizar </w:t>
      </w:r>
      <w:r w:rsidRPr="004A64EF">
        <w:rPr>
          <w:rStyle w:val="normaltextrun"/>
          <w:rFonts w:ascii="Arial" w:hAnsi="Arial" w:cs="Arial"/>
        </w:rPr>
        <w:t>la continuidad del servici</w:t>
      </w:r>
      <w:r w:rsidRPr="004A64EF">
        <w:rPr>
          <w:rStyle w:val="normaltextrun"/>
          <w:rFonts w:ascii="Arial" w:hAnsi="Arial" w:eastAsia="Arial" w:cs="Arial"/>
        </w:rPr>
        <w:t>o.</w:t>
      </w:r>
    </w:p>
    <w:p w:rsidRPr="004A64EF" w:rsidR="3072E867" w:rsidP="004A64EF" w:rsidRDefault="00BF45B1" w14:paraId="288F0C05" w14:textId="293946EB">
      <w:pPr>
        <w:pStyle w:val="paragraph"/>
        <w:numPr>
          <w:ilvl w:val="0"/>
          <w:numId w:val="53"/>
        </w:numPr>
        <w:spacing w:after="240"/>
        <w:ind w:right="-660"/>
        <w:jc w:val="both"/>
        <w:rPr>
          <w:rStyle w:val="normaltextrun"/>
          <w:rFonts w:ascii="Arial" w:hAnsi="Arial" w:eastAsia="Arial" w:cs="Arial"/>
        </w:rPr>
      </w:pPr>
      <w:r w:rsidRPr="004A64EF">
        <w:rPr>
          <w:rStyle w:val="normaltextrun"/>
          <w:rFonts w:ascii="Arial" w:hAnsi="Arial" w:eastAsia="Arial" w:cs="Arial"/>
        </w:rPr>
        <w:t>C</w:t>
      </w:r>
      <w:r w:rsidRPr="004A64EF">
        <w:rPr>
          <w:rStyle w:val="normaltextrun"/>
          <w:rFonts w:ascii="Arial" w:hAnsi="Arial" w:eastAsia="Arial" w:cs="Arial"/>
        </w:rPr>
        <w:t>on el fin de garantizar la adecuada prestación del servicio de alcantarillado</w:t>
      </w:r>
      <w:r w:rsidRPr="004A64EF">
        <w:rPr>
          <w:rStyle w:val="normaltextrun"/>
          <w:rFonts w:ascii="Arial" w:hAnsi="Arial" w:eastAsia="Arial" w:cs="Arial"/>
        </w:rPr>
        <w:t>, se debe f</w:t>
      </w:r>
      <w:r w:rsidRPr="004A64EF" w:rsidR="3072E867">
        <w:rPr>
          <w:rStyle w:val="normaltextrun"/>
          <w:rFonts w:ascii="Arial" w:hAnsi="Arial" w:eastAsia="Arial" w:cs="Arial"/>
        </w:rPr>
        <w:t xml:space="preserve">ortalecer </w:t>
      </w:r>
      <w:r w:rsidRPr="004A64EF">
        <w:rPr>
          <w:rStyle w:val="normaltextrun"/>
          <w:rFonts w:ascii="Arial" w:hAnsi="Arial" w:eastAsia="Arial" w:cs="Arial"/>
        </w:rPr>
        <w:t>a</w:t>
      </w:r>
      <w:r w:rsidRPr="004A64EF" w:rsidR="3072E867">
        <w:rPr>
          <w:rStyle w:val="normaltextrun"/>
          <w:rFonts w:ascii="Arial" w:hAnsi="Arial" w:eastAsia="Arial" w:cs="Arial"/>
        </w:rPr>
        <w:t xml:space="preserve"> </w:t>
      </w:r>
      <w:r w:rsidRPr="004A64EF">
        <w:rPr>
          <w:rStyle w:val="normaltextrun"/>
          <w:rFonts w:ascii="Arial" w:hAnsi="Arial" w:eastAsia="Arial" w:cs="Arial"/>
        </w:rPr>
        <w:t>ACUABOSQUES</w:t>
      </w:r>
      <w:r w:rsidRPr="004A64EF" w:rsidR="3072E867">
        <w:rPr>
          <w:rStyle w:val="normaltextrun"/>
          <w:rFonts w:ascii="Arial" w:hAnsi="Arial" w:eastAsia="Arial" w:cs="Arial"/>
        </w:rPr>
        <w:t xml:space="preserve"> o, </w:t>
      </w:r>
      <w:r w:rsidRPr="004A64EF">
        <w:rPr>
          <w:rStyle w:val="normaltextrun"/>
          <w:rFonts w:ascii="Arial" w:hAnsi="Arial" w:eastAsia="Arial" w:cs="Arial"/>
        </w:rPr>
        <w:t>a</w:t>
      </w:r>
      <w:r w:rsidRPr="004A64EF" w:rsidR="3072E867">
        <w:rPr>
          <w:rStyle w:val="normaltextrun"/>
          <w:rFonts w:ascii="Arial" w:hAnsi="Arial" w:eastAsia="Arial" w:cs="Arial"/>
        </w:rPr>
        <w:t xml:space="preserve">lternativamente, evaluar </w:t>
      </w:r>
      <w:r w:rsidRPr="004A64EF">
        <w:rPr>
          <w:rStyle w:val="normaltextrun"/>
          <w:rFonts w:ascii="Arial" w:hAnsi="Arial" w:eastAsia="Arial" w:cs="Arial"/>
        </w:rPr>
        <w:t>la posibilidad que</w:t>
      </w:r>
      <w:r w:rsidRPr="004A64EF" w:rsidR="3072E867">
        <w:rPr>
          <w:rStyle w:val="normaltextrun"/>
          <w:rFonts w:ascii="Arial" w:hAnsi="Arial" w:eastAsia="Arial" w:cs="Arial"/>
        </w:rPr>
        <w:t xml:space="preserve"> </w:t>
      </w:r>
      <w:r w:rsidRPr="004A64EF" w:rsidR="3072E867">
        <w:rPr>
          <w:rStyle w:val="normaltextrun"/>
          <w:rFonts w:ascii="Arial" w:hAnsi="Arial" w:eastAsia="Arial" w:cs="Arial"/>
        </w:rPr>
        <w:lastRenderedPageBreak/>
        <w:t>la EAAB-ESP</w:t>
      </w:r>
      <w:r w:rsidRPr="004A64EF">
        <w:rPr>
          <w:rStyle w:val="normaltextrun"/>
          <w:rFonts w:ascii="Arial" w:hAnsi="Arial" w:eastAsia="Arial" w:cs="Arial"/>
        </w:rPr>
        <w:t xml:space="preserve"> asuma la prestación del servicio</w:t>
      </w:r>
      <w:r w:rsidRPr="004A64EF" w:rsidR="3072E867">
        <w:rPr>
          <w:rStyle w:val="normaltextrun"/>
          <w:rFonts w:ascii="Arial" w:hAnsi="Arial" w:eastAsia="Arial" w:cs="Arial"/>
        </w:rPr>
        <w:t xml:space="preserve"> y </w:t>
      </w:r>
      <w:r w:rsidRPr="004A64EF">
        <w:rPr>
          <w:rStyle w:val="normaltextrun"/>
          <w:rFonts w:ascii="Arial" w:hAnsi="Arial" w:eastAsia="Arial" w:cs="Arial"/>
        </w:rPr>
        <w:t xml:space="preserve">así </w:t>
      </w:r>
      <w:r w:rsidRPr="004A64EF" w:rsidR="3072E867">
        <w:rPr>
          <w:rStyle w:val="normaltextrun"/>
          <w:rFonts w:ascii="Arial" w:hAnsi="Arial" w:eastAsia="Arial" w:cs="Arial"/>
        </w:rPr>
        <w:t>robustecer el proceso de legalización de barrios.</w:t>
      </w:r>
    </w:p>
    <w:p w:rsidRPr="00744668" w:rsidR="4373B442" w:rsidP="00744668" w:rsidRDefault="0038055C" w14:paraId="56FFA600" w14:textId="346B8499">
      <w:pPr>
        <w:pStyle w:val="Ttulo2"/>
        <w:rPr>
          <w:rFonts w:eastAsia="Arial"/>
        </w:rPr>
      </w:pPr>
      <w:r w:rsidRPr="00744668">
        <w:rPr>
          <w:rFonts w:eastAsia="Arial"/>
        </w:rPr>
        <w:t>ENERGÉTICOS</w:t>
      </w:r>
    </w:p>
    <w:p w:rsidRPr="0096777B" w:rsidR="60CDDC5E" w:rsidP="004A64EF" w:rsidRDefault="60CDDC5E" w14:paraId="50B6CAC1" w14:textId="308CB026">
      <w:pPr>
        <w:pStyle w:val="paragraph"/>
        <w:spacing w:after="240"/>
        <w:ind w:right="-660"/>
        <w:jc w:val="both"/>
        <w:rPr>
          <w:rStyle w:val="normaltextrun"/>
          <w:rFonts w:ascii="Arial" w:hAnsi="Arial" w:eastAsia="Arial" w:cs="Arial"/>
        </w:rPr>
      </w:pPr>
      <w:r w:rsidRPr="0096777B">
        <w:rPr>
          <w:rStyle w:val="normaltextrun"/>
          <w:rFonts w:ascii="Arial" w:hAnsi="Arial" w:eastAsia="Arial" w:cs="Arial"/>
        </w:rPr>
        <w:t>Dificultades para la aplicación de la regulación de autogeneración colectiva para garantizar el beneficio a los hogares que se seleccionen</w:t>
      </w:r>
      <w:r w:rsidRPr="0096777B" w:rsidR="00744668">
        <w:rPr>
          <w:rStyle w:val="normaltextrun"/>
          <w:rFonts w:ascii="Arial" w:hAnsi="Arial" w:eastAsia="Arial" w:cs="Arial"/>
        </w:rPr>
        <w:t xml:space="preserve"> con ocasión del proyecto de Comunidades Energéticas</w:t>
      </w:r>
      <w:r w:rsidRPr="0096777B">
        <w:rPr>
          <w:rStyle w:val="normaltextrun"/>
          <w:rFonts w:ascii="Arial" w:hAnsi="Arial" w:eastAsia="Arial" w:cs="Arial"/>
        </w:rPr>
        <w:t>. Esto debido a que la regulación</w:t>
      </w:r>
      <w:r w:rsidRPr="0096777B" w:rsidR="00744668">
        <w:rPr>
          <w:rStyle w:val="normaltextrun"/>
          <w:rFonts w:ascii="Arial" w:hAnsi="Arial" w:eastAsia="Arial" w:cs="Arial"/>
        </w:rPr>
        <w:t xml:space="preserve"> aún</w:t>
      </w:r>
      <w:r w:rsidRPr="0096777B">
        <w:rPr>
          <w:rStyle w:val="normaltextrun"/>
          <w:rFonts w:ascii="Arial" w:hAnsi="Arial" w:eastAsia="Arial" w:cs="Arial"/>
        </w:rPr>
        <w:t xml:space="preserve"> no ha sido aplicada</w:t>
      </w:r>
      <w:r w:rsidRPr="0096777B" w:rsidR="00744668">
        <w:rPr>
          <w:rStyle w:val="normaltextrun"/>
          <w:rFonts w:ascii="Arial" w:hAnsi="Arial" w:eastAsia="Arial" w:cs="Arial"/>
        </w:rPr>
        <w:t>, por tratarse de un proyecto</w:t>
      </w:r>
      <w:r w:rsidRPr="0096777B" w:rsidR="5B06EEC2">
        <w:rPr>
          <w:rStyle w:val="normaltextrun"/>
          <w:rFonts w:ascii="Arial" w:hAnsi="Arial" w:eastAsia="Arial" w:cs="Arial"/>
        </w:rPr>
        <w:t xml:space="preserve"> pioneros en su implementación con el Operador de Red </w:t>
      </w:r>
      <w:r w:rsidRPr="0096777B" w:rsidR="00744668">
        <w:rPr>
          <w:rStyle w:val="normaltextrun"/>
          <w:rFonts w:ascii="Arial" w:hAnsi="Arial" w:eastAsia="Arial" w:cs="Arial"/>
        </w:rPr>
        <w:t>ENEL</w:t>
      </w:r>
      <w:r w:rsidRPr="0096777B" w:rsidR="5B06EEC2">
        <w:rPr>
          <w:rStyle w:val="normaltextrun"/>
          <w:rFonts w:ascii="Arial" w:hAnsi="Arial" w:eastAsia="Arial" w:cs="Arial"/>
        </w:rPr>
        <w:t>.</w:t>
      </w:r>
      <w:r w:rsidRPr="0096777B">
        <w:rPr>
          <w:rStyle w:val="normaltextrun"/>
          <w:rFonts w:ascii="Arial" w:hAnsi="Arial" w:eastAsia="Arial" w:cs="Arial"/>
        </w:rPr>
        <w:t xml:space="preserve"> </w:t>
      </w:r>
    </w:p>
    <w:p w:rsidRPr="0096777B" w:rsidR="77C2192C" w:rsidP="004A64EF" w:rsidRDefault="77C2192C" w14:paraId="12CC9E08" w14:textId="4F92971D">
      <w:pPr>
        <w:pStyle w:val="paragraph"/>
        <w:spacing w:after="240"/>
        <w:ind w:right="-660"/>
        <w:jc w:val="both"/>
        <w:rPr>
          <w:rStyle w:val="normaltextrun"/>
          <w:rFonts w:ascii="Arial" w:hAnsi="Arial" w:eastAsia="Arial" w:cs="Arial"/>
        </w:rPr>
      </w:pPr>
      <w:r w:rsidRPr="0096777B">
        <w:rPr>
          <w:rStyle w:val="normaltextrun"/>
          <w:rFonts w:ascii="Arial" w:hAnsi="Arial" w:eastAsia="Arial" w:cs="Arial"/>
        </w:rPr>
        <w:t>La Secretaría del Hábitat suscribió el convenio interadministrativo 1239-2025 con el IDRD para hacer la dotación de sistemas de generación solar</w:t>
      </w:r>
      <w:r w:rsidRPr="0096777B" w:rsidR="00A1664C">
        <w:rPr>
          <w:rStyle w:val="normaltextrun"/>
          <w:rFonts w:ascii="Arial" w:hAnsi="Arial" w:eastAsia="Arial" w:cs="Arial"/>
        </w:rPr>
        <w:t>, para lo cual se requiere de la planeación de recursos para la vigencia 2026.</w:t>
      </w:r>
    </w:p>
    <w:p w:rsidRPr="00744668" w:rsidR="004A64EF" w:rsidP="004A64EF" w:rsidRDefault="004A64EF" w14:paraId="3BA7721D" w14:textId="772D27F2">
      <w:pPr>
        <w:pStyle w:val="Ttulo2"/>
        <w:rPr>
          <w:rFonts w:eastAsia="Arial"/>
        </w:rPr>
      </w:pPr>
      <w:r>
        <w:rPr>
          <w:rFonts w:eastAsia="Arial"/>
        </w:rPr>
        <w:t>EFOQUE SOCIAL</w:t>
      </w:r>
    </w:p>
    <w:p w:rsidRPr="0096777B" w:rsidR="0096777B" w:rsidP="0096777B" w:rsidRDefault="0096777B" w14:paraId="7539D498" w14:textId="009DD113">
      <w:pPr>
        <w:pStyle w:val="paragraph"/>
        <w:spacing w:after="240"/>
        <w:ind w:right="-660"/>
        <w:jc w:val="both"/>
        <w:rPr>
          <w:rStyle w:val="normaltextrun"/>
          <w:rFonts w:ascii="Arial" w:hAnsi="Arial" w:eastAsia="Arial" w:cs="Arial"/>
        </w:rPr>
      </w:pPr>
      <w:r w:rsidRPr="0096777B">
        <w:rPr>
          <w:rStyle w:val="normaltextrun"/>
          <w:rFonts w:ascii="Arial" w:hAnsi="Arial" w:eastAsia="Arial" w:cs="Arial"/>
        </w:rPr>
        <w:t xml:space="preserve">Es necesario fortalecer el trabajo con las comunidades </w:t>
      </w:r>
      <w:r>
        <w:rPr>
          <w:rStyle w:val="normaltextrun"/>
          <w:rFonts w:ascii="Arial" w:hAnsi="Arial" w:eastAsia="Arial" w:cs="Arial"/>
        </w:rPr>
        <w:t>p</w:t>
      </w:r>
      <w:r w:rsidRPr="0096777B">
        <w:rPr>
          <w:rStyle w:val="normaltextrun"/>
          <w:rFonts w:ascii="Arial" w:hAnsi="Arial" w:eastAsia="Arial" w:cs="Arial"/>
        </w:rPr>
        <w:t xml:space="preserve">ara identificar y priorizar potenciales beneficiarios de las acciones que ejecuta la Secretaría </w:t>
      </w:r>
      <w:r w:rsidRPr="0096777B">
        <w:rPr>
          <w:rStyle w:val="normaltextrun"/>
          <w:rFonts w:ascii="Arial" w:hAnsi="Arial" w:eastAsia="Arial" w:cs="Arial"/>
        </w:rPr>
        <w:t xml:space="preserve">Distrital </w:t>
      </w:r>
      <w:r w:rsidRPr="0096777B">
        <w:rPr>
          <w:rStyle w:val="normaltextrun"/>
          <w:rFonts w:ascii="Arial" w:hAnsi="Arial" w:eastAsia="Arial" w:cs="Arial"/>
        </w:rPr>
        <w:t>de</w:t>
      </w:r>
      <w:r w:rsidRPr="0096777B">
        <w:rPr>
          <w:rStyle w:val="normaltextrun"/>
          <w:rFonts w:ascii="Arial" w:hAnsi="Arial" w:eastAsia="Arial" w:cs="Arial"/>
        </w:rPr>
        <w:t>l</w:t>
      </w:r>
      <w:r w:rsidRPr="0096777B">
        <w:rPr>
          <w:rStyle w:val="normaltextrun"/>
          <w:rFonts w:ascii="Arial" w:hAnsi="Arial" w:eastAsia="Arial" w:cs="Arial"/>
        </w:rPr>
        <w:t xml:space="preserve"> Hábitat</w:t>
      </w:r>
      <w:r>
        <w:rPr>
          <w:rStyle w:val="normaltextrun"/>
          <w:rFonts w:ascii="Arial" w:hAnsi="Arial" w:eastAsia="Arial" w:cs="Arial"/>
        </w:rPr>
        <w:t>,</w:t>
      </w:r>
      <w:r w:rsidRPr="0096777B">
        <w:rPr>
          <w:rStyle w:val="normaltextrun"/>
          <w:rFonts w:ascii="Arial" w:hAnsi="Arial" w:eastAsia="Arial" w:cs="Arial"/>
        </w:rPr>
        <w:t xml:space="preserve"> para mejorar </w:t>
      </w:r>
      <w:r>
        <w:rPr>
          <w:rStyle w:val="normaltextrun"/>
          <w:rFonts w:ascii="Arial" w:hAnsi="Arial" w:eastAsia="Arial" w:cs="Arial"/>
        </w:rPr>
        <w:t xml:space="preserve">las </w:t>
      </w:r>
      <w:r w:rsidRPr="0096777B">
        <w:rPr>
          <w:rStyle w:val="normaltextrun"/>
          <w:rFonts w:ascii="Arial" w:hAnsi="Arial" w:eastAsia="Arial" w:cs="Arial"/>
        </w:rPr>
        <w:t xml:space="preserve">condiciones de acceso y eficiencia de los servicios públicos. Para </w:t>
      </w:r>
      <w:r w:rsidRPr="0096777B">
        <w:rPr>
          <w:rStyle w:val="normaltextrun"/>
          <w:rFonts w:ascii="Arial" w:hAnsi="Arial" w:eastAsia="Arial" w:cs="Arial"/>
        </w:rPr>
        <w:t xml:space="preserve">lo que se requieres del </w:t>
      </w:r>
      <w:r w:rsidRPr="0096777B">
        <w:rPr>
          <w:rStyle w:val="normaltextrun"/>
          <w:rFonts w:ascii="Arial" w:hAnsi="Arial" w:eastAsia="Arial" w:cs="Arial"/>
        </w:rPr>
        <w:t>desarroll</w:t>
      </w:r>
      <w:r w:rsidRPr="0096777B">
        <w:rPr>
          <w:rStyle w:val="normaltextrun"/>
          <w:rFonts w:ascii="Arial" w:hAnsi="Arial" w:eastAsia="Arial" w:cs="Arial"/>
        </w:rPr>
        <w:t xml:space="preserve">o de </w:t>
      </w:r>
      <w:r w:rsidRPr="0096777B">
        <w:rPr>
          <w:rStyle w:val="normaltextrun"/>
          <w:rFonts w:ascii="Arial" w:hAnsi="Arial" w:eastAsia="Arial" w:cs="Arial"/>
        </w:rPr>
        <w:t>mecanismos que fortalezcan el vínculo y la articulación con las comunidades beneficiarias</w:t>
      </w:r>
      <w:r w:rsidRPr="0096777B">
        <w:rPr>
          <w:rStyle w:val="normaltextrun"/>
          <w:rFonts w:ascii="Arial" w:hAnsi="Arial" w:eastAsia="Arial" w:cs="Arial"/>
        </w:rPr>
        <w:t>,</w:t>
      </w:r>
      <w:r w:rsidRPr="0096777B">
        <w:rPr>
          <w:rStyle w:val="normaltextrun"/>
          <w:rFonts w:ascii="Arial" w:hAnsi="Arial" w:eastAsia="Arial" w:cs="Arial"/>
        </w:rPr>
        <w:t xml:space="preserve"> </w:t>
      </w:r>
      <w:r w:rsidRPr="0096777B">
        <w:rPr>
          <w:rStyle w:val="normaltextrun"/>
          <w:rFonts w:ascii="Arial" w:hAnsi="Arial" w:eastAsia="Arial" w:cs="Arial"/>
        </w:rPr>
        <w:t>con el propósito que los proyectos tenga</w:t>
      </w:r>
      <w:r w:rsidR="004A64EF">
        <w:rPr>
          <w:rStyle w:val="normaltextrun"/>
          <w:rFonts w:ascii="Arial" w:hAnsi="Arial" w:eastAsia="Arial" w:cs="Arial"/>
        </w:rPr>
        <w:t>n</w:t>
      </w:r>
      <w:r w:rsidRPr="0096777B">
        <w:rPr>
          <w:rStyle w:val="normaltextrun"/>
          <w:rFonts w:ascii="Arial" w:hAnsi="Arial" w:eastAsia="Arial" w:cs="Arial"/>
        </w:rPr>
        <w:t xml:space="preserve"> un impacto sostenible en el tiemp</w:t>
      </w:r>
      <w:r w:rsidR="004A64EF">
        <w:rPr>
          <w:rStyle w:val="normaltextrun"/>
          <w:rFonts w:ascii="Arial" w:hAnsi="Arial" w:eastAsia="Arial" w:cs="Arial"/>
        </w:rPr>
        <w:t>o.</w:t>
      </w:r>
      <w:r w:rsidRPr="0096777B">
        <w:rPr>
          <w:rStyle w:val="normaltextrun"/>
          <w:rFonts w:ascii="Arial" w:hAnsi="Arial" w:eastAsia="Arial" w:cs="Arial"/>
        </w:rPr>
        <w:t xml:space="preserve"> </w:t>
      </w:r>
    </w:p>
    <w:p w:rsidR="00744668" w:rsidP="00744668" w:rsidRDefault="00744668" w14:paraId="71F1321A" w14:textId="56D532D6">
      <w:pPr>
        <w:pStyle w:val="Ttulo2"/>
        <w:rPr>
          <w:rFonts w:eastAsia="Arial"/>
        </w:rPr>
      </w:pPr>
      <w:r w:rsidRPr="0038055C">
        <w:rPr>
          <w:rFonts w:eastAsia="Arial"/>
        </w:rPr>
        <w:t xml:space="preserve">AGENDA CON EL GOBIERNO NACIONAL ACTUALIZACIÓN DEL MARCO TARIFARIO (CRA): </w:t>
      </w:r>
    </w:p>
    <w:p w:rsidRPr="004A64EF" w:rsidR="0BC3DC7A" w:rsidP="004A64EF" w:rsidRDefault="0BC3DC7A" w14:paraId="4BBBC2E9" w14:textId="5F0D66F1">
      <w:pPr>
        <w:pStyle w:val="paragraph"/>
        <w:spacing w:after="240"/>
        <w:ind w:right="-660"/>
        <w:jc w:val="both"/>
        <w:rPr>
          <w:rStyle w:val="normaltextrun"/>
          <w:rFonts w:ascii="Arial" w:hAnsi="Arial" w:eastAsia="Arial" w:cs="Arial"/>
        </w:rPr>
      </w:pPr>
      <w:r w:rsidRPr="004A64EF">
        <w:rPr>
          <w:rStyle w:val="normaltextrun"/>
          <w:rFonts w:ascii="Arial" w:hAnsi="Arial" w:eastAsia="Arial" w:cs="Arial"/>
        </w:rPr>
        <w:t>Se requiere que la Comisión de Regulación de Agua Potable defina incentivos claros para la inversión en resiliencia climática y no solo en expansión de cobertura</w:t>
      </w:r>
      <w:r w:rsidRPr="004A64EF" w:rsidR="00744668">
        <w:rPr>
          <w:rStyle w:val="normaltextrun"/>
          <w:rFonts w:ascii="Arial" w:hAnsi="Arial" w:eastAsia="Arial" w:cs="Arial"/>
        </w:rPr>
        <w:t>.</w:t>
      </w:r>
    </w:p>
    <w:p w:rsidRPr="004A64EF" w:rsidR="00744668" w:rsidP="004A64EF" w:rsidRDefault="2E9886DA" w14:paraId="27C0D208" w14:textId="77777777">
      <w:pPr>
        <w:pStyle w:val="paragraph"/>
        <w:spacing w:after="240"/>
        <w:ind w:right="-660"/>
        <w:jc w:val="both"/>
        <w:rPr>
          <w:rStyle w:val="normaltextrun"/>
          <w:rFonts w:ascii="Arial" w:hAnsi="Arial" w:eastAsia="Arial" w:cs="Arial"/>
          <w:b/>
          <w:bCs/>
        </w:rPr>
      </w:pPr>
      <w:r w:rsidRPr="004A64EF">
        <w:rPr>
          <w:rStyle w:val="normaltextrun"/>
          <w:rFonts w:ascii="Arial" w:hAnsi="Arial" w:eastAsia="Arial" w:cs="Arial"/>
          <w:b/>
          <w:bCs/>
        </w:rPr>
        <w:t>Financiación de proyectos de gran escala:</w:t>
      </w:r>
    </w:p>
    <w:p w:rsidRPr="004A64EF" w:rsidR="2E9886DA" w:rsidP="004A64EF" w:rsidRDefault="2E9886DA" w14:paraId="04C7DEF6" w14:textId="41E2ACEF">
      <w:pPr>
        <w:pStyle w:val="paragraph"/>
        <w:spacing w:after="240"/>
        <w:ind w:right="-660"/>
        <w:jc w:val="both"/>
        <w:rPr>
          <w:rStyle w:val="normaltextrun"/>
          <w:rFonts w:ascii="Arial" w:hAnsi="Arial" w:eastAsia="Arial" w:cs="Arial"/>
        </w:rPr>
      </w:pPr>
      <w:r w:rsidRPr="004A64EF">
        <w:rPr>
          <w:rStyle w:val="normaltextrun"/>
          <w:rFonts w:ascii="Arial" w:hAnsi="Arial" w:eastAsia="Arial" w:cs="Arial"/>
        </w:rPr>
        <w:t>Impulsar, ante el Ministerio de Vivienda, Ciudad y Territorio, el cierre financiero de proyectos estratégicos de potabilización y saneamiento que superan la capacidad presupuestal de las entidades territoriales.</w:t>
      </w:r>
    </w:p>
    <w:p w:rsidRPr="004A64EF" w:rsidR="00744668" w:rsidP="004A64EF" w:rsidRDefault="2E9886DA" w14:paraId="65E5A364" w14:textId="77777777">
      <w:pPr>
        <w:pStyle w:val="paragraph"/>
        <w:spacing w:after="240"/>
        <w:ind w:right="-660"/>
        <w:jc w:val="both"/>
        <w:rPr>
          <w:rStyle w:val="normaltextrun"/>
          <w:rFonts w:ascii="Arial" w:hAnsi="Arial" w:eastAsia="Arial" w:cs="Arial"/>
          <w:b/>
          <w:bCs/>
        </w:rPr>
      </w:pPr>
      <w:r w:rsidRPr="004A64EF">
        <w:rPr>
          <w:rStyle w:val="normaltextrun"/>
          <w:rFonts w:ascii="Arial" w:hAnsi="Arial" w:eastAsia="Arial" w:cs="Arial"/>
          <w:b/>
          <w:bCs/>
        </w:rPr>
        <w:t>Regionalización de los servicios:</w:t>
      </w:r>
    </w:p>
    <w:p w:rsidRPr="004A64EF" w:rsidR="2E9886DA" w:rsidP="004A64EF" w:rsidRDefault="2E9886DA" w14:paraId="2B1062C5" w14:textId="35BA2871">
      <w:pPr>
        <w:pStyle w:val="paragraph"/>
        <w:spacing w:after="240"/>
        <w:ind w:right="-660"/>
        <w:jc w:val="both"/>
        <w:rPr>
          <w:rStyle w:val="normaltextrun"/>
          <w:rFonts w:ascii="Arial" w:hAnsi="Arial" w:eastAsia="Arial" w:cs="Arial"/>
        </w:rPr>
      </w:pPr>
      <w:r w:rsidRPr="004A64EF">
        <w:rPr>
          <w:rStyle w:val="normaltextrun"/>
          <w:rFonts w:ascii="Arial" w:hAnsi="Arial" w:eastAsia="Arial" w:cs="Arial"/>
        </w:rPr>
        <w:t>La política nacional promueve la integración de pequeños acueductos con empresas de mayor escala para mejorar la eficiencia y sostenibilidad del servicio. No obstante, este proceso exige una coordinación técnica, institucional y política compleja entre los municipios involucrados.</w:t>
      </w:r>
    </w:p>
    <w:p w:rsidRPr="004A64EF" w:rsidR="00744668" w:rsidP="004A64EF" w:rsidRDefault="2E9886DA" w14:paraId="626807B8" w14:textId="77777777">
      <w:pPr>
        <w:pStyle w:val="paragraph"/>
        <w:spacing w:after="240"/>
        <w:ind w:right="-660"/>
        <w:jc w:val="both"/>
        <w:rPr>
          <w:rStyle w:val="normaltextrun"/>
          <w:rFonts w:ascii="Arial" w:hAnsi="Arial" w:eastAsia="Arial" w:cs="Arial"/>
          <w:b/>
          <w:bCs/>
        </w:rPr>
      </w:pPr>
      <w:r w:rsidRPr="004A64EF">
        <w:rPr>
          <w:rStyle w:val="normaltextrun"/>
          <w:rFonts w:ascii="Arial" w:hAnsi="Arial" w:eastAsia="Arial" w:cs="Arial"/>
          <w:b/>
          <w:bCs/>
        </w:rPr>
        <w:t>Política de reúso del agua:</w:t>
      </w:r>
    </w:p>
    <w:p w:rsidRPr="004A64EF" w:rsidR="2E9886DA" w:rsidP="004A64EF" w:rsidRDefault="2E9886DA" w14:paraId="4AD9872E" w14:textId="4676DB0D">
      <w:pPr>
        <w:pStyle w:val="paragraph"/>
        <w:spacing w:after="240"/>
        <w:ind w:right="-660"/>
        <w:jc w:val="both"/>
        <w:rPr>
          <w:rStyle w:val="normaltextrun"/>
          <w:rFonts w:ascii="Arial" w:hAnsi="Arial" w:eastAsia="Arial" w:cs="Arial"/>
        </w:rPr>
      </w:pPr>
      <w:r w:rsidRPr="004A64EF">
        <w:rPr>
          <w:rStyle w:val="normaltextrun"/>
          <w:rFonts w:ascii="Arial" w:hAnsi="Arial" w:eastAsia="Arial" w:cs="Arial"/>
        </w:rPr>
        <w:lastRenderedPageBreak/>
        <w:t>Promover una normativa nacional sólida que habilite y fomente el uso de aguas tratadas en procesos industriales y actividades de riego, con el fin de liberar agua potable para el consumo humano.</w:t>
      </w:r>
    </w:p>
    <w:p w:rsidRPr="004A64EF" w:rsidR="00744668" w:rsidP="004A64EF" w:rsidRDefault="2E9886DA" w14:paraId="1A6C6DBF" w14:textId="77777777">
      <w:pPr>
        <w:pStyle w:val="paragraph"/>
        <w:spacing w:after="240"/>
        <w:ind w:right="-660"/>
        <w:jc w:val="both"/>
        <w:rPr>
          <w:rStyle w:val="normaltextrun"/>
          <w:rFonts w:ascii="Arial" w:hAnsi="Arial" w:eastAsia="Arial" w:cs="Arial"/>
          <w:b/>
          <w:bCs/>
        </w:rPr>
      </w:pPr>
      <w:r w:rsidRPr="004A64EF">
        <w:rPr>
          <w:rStyle w:val="normaltextrun"/>
          <w:rFonts w:ascii="Arial" w:hAnsi="Arial" w:eastAsia="Arial" w:cs="Arial"/>
          <w:b/>
          <w:bCs/>
        </w:rPr>
        <w:t>Fortalecimiento de los acueductos comunitarios:</w:t>
      </w:r>
    </w:p>
    <w:p w:rsidRPr="004A64EF" w:rsidR="2E9886DA" w:rsidP="004A64EF" w:rsidRDefault="2E9886DA" w14:paraId="7F0A59AA" w14:textId="10BE976E">
      <w:pPr>
        <w:pStyle w:val="paragraph"/>
        <w:spacing w:after="240"/>
        <w:ind w:right="-660"/>
        <w:jc w:val="both"/>
        <w:rPr>
          <w:rStyle w:val="normaltextrun"/>
          <w:rFonts w:ascii="Arial" w:hAnsi="Arial" w:eastAsia="Arial" w:cs="Arial"/>
        </w:rPr>
      </w:pPr>
      <w:r w:rsidRPr="004A64EF">
        <w:rPr>
          <w:rStyle w:val="normaltextrun"/>
          <w:rFonts w:ascii="Arial" w:hAnsi="Arial" w:eastAsia="Arial" w:cs="Arial"/>
        </w:rPr>
        <w:t xml:space="preserve">Con la expedición del Decreto </w:t>
      </w:r>
      <w:r w:rsidRPr="004A64EF" w:rsidR="00A1664C">
        <w:rPr>
          <w:rStyle w:val="normaltextrun"/>
          <w:rFonts w:ascii="Arial" w:hAnsi="Arial" w:eastAsia="Arial" w:cs="Arial"/>
        </w:rPr>
        <w:t xml:space="preserve">MVCT </w:t>
      </w:r>
      <w:r w:rsidRPr="004A64EF">
        <w:rPr>
          <w:rStyle w:val="normaltextrun"/>
          <w:rFonts w:ascii="Arial" w:hAnsi="Arial" w:eastAsia="Arial" w:cs="Arial"/>
        </w:rPr>
        <w:t>960 de 2025 y la aprobación de la Ley de Gestión Comunitaria en diciembre de 2025, se hace necesaria la articulación de procesos institucionales que permitan dar cumplimiento a los lineamientos definidos por el Gobierno nacional, sin que ello implique la pérdida de los avances alcanzados con los acueductos comunitarios. Asimismo, se busca robustecer tanto el programa de fortalecimiento como la prestación del servicio en el territorio rural.</w:t>
      </w:r>
    </w:p>
    <w:p w:rsidRPr="00A1664C" w:rsidR="00A1664C" w:rsidP="00A1664C" w:rsidRDefault="00A1664C" w14:paraId="7DBAC7F3" w14:textId="77777777">
      <w:pPr>
        <w:pStyle w:val="Ttulo2"/>
        <w:spacing w:after="240"/>
        <w:jc w:val="both"/>
        <w:rPr>
          <w:rFonts w:ascii="Arial" w:hAnsi="Arial" w:eastAsia="Arial" w:cs="Arial"/>
          <w:color w:val="auto"/>
          <w:sz w:val="24"/>
          <w:szCs w:val="24"/>
          <w:lang w:val="es-ES_tradnl" w:eastAsia="es-ES"/>
        </w:rPr>
      </w:pPr>
      <w:r w:rsidRPr="00A1664C">
        <w:rPr>
          <w:rFonts w:eastAsia="Arial"/>
        </w:rPr>
        <w:t xml:space="preserve">TEMAS QUE PUEDEN GENERAR CRISIS ESTRÉS HÍDRICO SEVERO (FENÓMENO DE EL NIÑO): </w:t>
      </w:r>
    </w:p>
    <w:p w:rsidRPr="004A64EF" w:rsidR="0BC3DC7A" w:rsidP="004A64EF" w:rsidRDefault="00A1664C" w14:paraId="1AF0A60E" w14:textId="347CE46D">
      <w:pPr>
        <w:pStyle w:val="paragraph"/>
        <w:spacing w:after="240"/>
        <w:ind w:right="-660"/>
        <w:jc w:val="both"/>
        <w:rPr>
          <w:rStyle w:val="normaltextrun"/>
          <w:rFonts w:ascii="Arial" w:hAnsi="Arial" w:eastAsia="Arial" w:cs="Arial"/>
        </w:rPr>
      </w:pPr>
      <w:r w:rsidRPr="004A64EF">
        <w:rPr>
          <w:rStyle w:val="normaltextrun"/>
          <w:rFonts w:ascii="Arial" w:hAnsi="Arial" w:eastAsia="Arial" w:cs="Arial"/>
        </w:rPr>
        <w:t>Para 2026, la recurrencia de eventos climáticos extremos puede llevar a niveles críticos de embalses y fuentes directas, obligando a racionamientos prolongados que impactan la estabilidad social.</w:t>
      </w:r>
    </w:p>
    <w:p w:rsidRPr="004A64EF" w:rsidR="00A1664C" w:rsidP="004A64EF" w:rsidRDefault="35F1712D" w14:paraId="50E7B8CB" w14:textId="77777777">
      <w:pPr>
        <w:pStyle w:val="paragraph"/>
        <w:spacing w:after="240"/>
        <w:ind w:right="-660"/>
        <w:jc w:val="both"/>
        <w:rPr>
          <w:rStyle w:val="normaltextrun"/>
          <w:rFonts w:ascii="Arial" w:hAnsi="Arial" w:eastAsia="Arial" w:cs="Arial"/>
          <w:b/>
          <w:bCs/>
        </w:rPr>
      </w:pPr>
      <w:r w:rsidRPr="004A64EF">
        <w:rPr>
          <w:rStyle w:val="normaltextrun"/>
          <w:rFonts w:ascii="Arial" w:hAnsi="Arial" w:eastAsia="Arial" w:cs="Arial"/>
          <w:b/>
          <w:bCs/>
        </w:rPr>
        <w:t>Contaminación de fuentes de abastecimiento:</w:t>
      </w:r>
    </w:p>
    <w:p w:rsidRPr="004A64EF" w:rsidR="35F1712D" w:rsidP="004A64EF" w:rsidRDefault="35F1712D" w14:paraId="7411011D" w14:textId="3653EF48">
      <w:pPr>
        <w:pStyle w:val="paragraph"/>
        <w:spacing w:after="240"/>
        <w:ind w:right="-660"/>
        <w:jc w:val="both"/>
        <w:rPr>
          <w:rStyle w:val="normaltextrun"/>
          <w:rFonts w:ascii="Arial" w:hAnsi="Arial" w:eastAsia="Arial" w:cs="Arial"/>
        </w:rPr>
      </w:pPr>
      <w:r w:rsidRPr="004A64EF">
        <w:rPr>
          <w:rStyle w:val="normaltextrun"/>
          <w:rFonts w:ascii="Arial" w:hAnsi="Arial" w:eastAsia="Arial" w:cs="Arial"/>
        </w:rPr>
        <w:t>Se identifican riesgos asociados a actividades agropecuarias en el territorio rural que afectan la calidad de las fuentes utilizadas por los acueductos comunitarios, así como la presencia de vertimientos industriales no controlados</w:t>
      </w:r>
      <w:r w:rsidRPr="004A64EF" w:rsidR="144DA7BF">
        <w:rPr>
          <w:rStyle w:val="normaltextrun"/>
          <w:rFonts w:ascii="Arial" w:hAnsi="Arial" w:eastAsia="Arial" w:cs="Arial"/>
        </w:rPr>
        <w:t xml:space="preserve"> tanto en zona urbana como rural</w:t>
      </w:r>
      <w:r w:rsidRPr="004A64EF">
        <w:rPr>
          <w:rStyle w:val="normaltextrun"/>
          <w:rFonts w:ascii="Arial" w:hAnsi="Arial" w:eastAsia="Arial" w:cs="Arial"/>
        </w:rPr>
        <w:t>.</w:t>
      </w:r>
    </w:p>
    <w:p w:rsidRPr="004A64EF" w:rsidR="00A1664C" w:rsidP="004A64EF" w:rsidRDefault="35F1712D" w14:paraId="64E7AB39" w14:textId="77777777">
      <w:pPr>
        <w:pStyle w:val="paragraph"/>
        <w:spacing w:after="240"/>
        <w:ind w:right="-660"/>
        <w:jc w:val="both"/>
        <w:rPr>
          <w:rStyle w:val="normaltextrun"/>
          <w:rFonts w:ascii="Arial" w:hAnsi="Arial" w:eastAsia="Arial" w:cs="Arial"/>
          <w:b/>
          <w:bCs/>
        </w:rPr>
      </w:pPr>
      <w:r w:rsidRPr="004A64EF">
        <w:rPr>
          <w:rStyle w:val="normaltextrun"/>
          <w:rFonts w:ascii="Arial" w:hAnsi="Arial" w:eastAsia="Arial" w:cs="Arial"/>
          <w:b/>
          <w:bCs/>
        </w:rPr>
        <w:t>Conflictos sociales en torno al “derecho al agua”:</w:t>
      </w:r>
    </w:p>
    <w:p w:rsidRPr="004A64EF" w:rsidR="35F1712D" w:rsidP="004A64EF" w:rsidRDefault="35F1712D" w14:paraId="48278D19" w14:textId="26A0863F">
      <w:pPr>
        <w:pStyle w:val="paragraph"/>
        <w:spacing w:after="240"/>
        <w:ind w:right="-660"/>
        <w:jc w:val="both"/>
        <w:rPr>
          <w:rStyle w:val="normaltextrun"/>
          <w:rFonts w:ascii="Arial" w:hAnsi="Arial" w:eastAsia="Arial" w:cs="Arial"/>
        </w:rPr>
      </w:pPr>
      <w:r w:rsidRPr="004A64EF">
        <w:rPr>
          <w:rStyle w:val="normaltextrun"/>
          <w:rFonts w:ascii="Arial" w:hAnsi="Arial" w:eastAsia="Arial" w:cs="Arial"/>
        </w:rPr>
        <w:t>El incremento de asentamientos informales que demandan la conexión legal al servicio en zonas de riesgo o por fuera del perímetro de servicio genera tensiones de carácter jurídico, social y operativo para los prestadores.</w:t>
      </w:r>
    </w:p>
    <w:p w:rsidRPr="004A64EF" w:rsidR="00A1664C" w:rsidP="004A64EF" w:rsidRDefault="35F1712D" w14:paraId="0E5515DD" w14:textId="77777777">
      <w:pPr>
        <w:pStyle w:val="paragraph"/>
        <w:spacing w:after="240"/>
        <w:ind w:right="-660"/>
        <w:jc w:val="both"/>
        <w:rPr>
          <w:rStyle w:val="normaltextrun"/>
          <w:rFonts w:ascii="Arial" w:hAnsi="Arial" w:eastAsia="Arial" w:cs="Arial"/>
          <w:b/>
          <w:bCs/>
        </w:rPr>
      </w:pPr>
      <w:r w:rsidRPr="004A64EF">
        <w:rPr>
          <w:rStyle w:val="normaltextrun"/>
          <w:rFonts w:ascii="Arial" w:hAnsi="Arial" w:eastAsia="Arial" w:cs="Arial"/>
          <w:b/>
          <w:bCs/>
        </w:rPr>
        <w:t>Articulación institucional para la atención de emergencias:</w:t>
      </w:r>
    </w:p>
    <w:p w:rsidRPr="004A64EF" w:rsidR="35F1712D" w:rsidP="004A64EF" w:rsidRDefault="35F1712D" w14:paraId="2600CCCC" w14:textId="713474B5">
      <w:pPr>
        <w:pStyle w:val="paragraph"/>
        <w:spacing w:after="240"/>
        <w:ind w:right="-660"/>
        <w:jc w:val="both"/>
        <w:rPr>
          <w:rStyle w:val="normaltextrun"/>
          <w:rFonts w:ascii="Arial" w:hAnsi="Arial" w:eastAsia="Arial" w:cs="Arial"/>
        </w:rPr>
      </w:pPr>
      <w:r w:rsidRPr="004A64EF">
        <w:rPr>
          <w:rStyle w:val="normaltextrun"/>
          <w:rFonts w:ascii="Arial" w:hAnsi="Arial" w:eastAsia="Arial" w:cs="Arial"/>
        </w:rPr>
        <w:t>Se requiere fortalecer la articulación entre el IDIGER, los Fondos de Desarrollo Local (FDL) y los acueductos comunitarios, con el fin de establecer un procedimiento claro y coordinado de respuesta a emergencias que impliquen desabastecimiento de agua.</w:t>
      </w:r>
    </w:p>
    <w:p w:rsidRPr="00A1664C" w:rsidR="00A1664C" w:rsidP="00A1664C" w:rsidRDefault="00A1664C" w14:paraId="58BBF8F6" w14:textId="2B1E3858">
      <w:pPr>
        <w:pStyle w:val="Ttulo2"/>
        <w:spacing w:after="240"/>
        <w:jc w:val="both"/>
        <w:rPr>
          <w:rFonts w:ascii="Arial" w:hAnsi="Arial" w:eastAsia="Arial" w:cs="Arial"/>
          <w:color w:val="auto"/>
          <w:sz w:val="24"/>
          <w:szCs w:val="24"/>
          <w:lang w:val="es-ES_tradnl" w:eastAsia="es-ES"/>
        </w:rPr>
      </w:pPr>
      <w:r>
        <w:rPr>
          <w:rFonts w:eastAsia="Arial"/>
        </w:rPr>
        <w:t>FONDO DE SOLIDARIDAD Y REDISTRIBUCIÓN DEL INGRESO</w:t>
      </w:r>
      <w:r w:rsidRPr="00A1664C">
        <w:rPr>
          <w:rFonts w:eastAsia="Arial"/>
        </w:rPr>
        <w:t xml:space="preserve">: </w:t>
      </w:r>
    </w:p>
    <w:p w:rsidRPr="004A64EF" w:rsidR="00A1664C" w:rsidP="004A64EF" w:rsidRDefault="00A1664C" w14:paraId="6CEDFB72" w14:textId="4083E42B">
      <w:pPr>
        <w:pStyle w:val="paragraph"/>
        <w:spacing w:after="240"/>
        <w:ind w:right="-660"/>
        <w:jc w:val="both"/>
        <w:rPr>
          <w:rStyle w:val="normaltextrun"/>
          <w:rFonts w:ascii="Arial" w:hAnsi="Arial" w:cs="Arial"/>
        </w:rPr>
      </w:pPr>
      <w:r w:rsidRPr="004A64EF">
        <w:rPr>
          <w:rStyle w:val="normaltextrun"/>
          <w:rFonts w:ascii="Arial" w:hAnsi="Arial" w:eastAsia="Arial" w:cs="Arial"/>
        </w:rPr>
        <w:t>Dada la Ley de Competencias de</w:t>
      </w:r>
      <w:r w:rsidRPr="004A64EF" w:rsidR="0096777B">
        <w:rPr>
          <w:rStyle w:val="normaltextrun"/>
          <w:rFonts w:ascii="Arial" w:hAnsi="Arial" w:eastAsia="Arial" w:cs="Arial"/>
        </w:rPr>
        <w:t>l SGP-APSB</w:t>
      </w:r>
      <w:r w:rsidRPr="004A64EF">
        <w:rPr>
          <w:rStyle w:val="normaltextrun"/>
          <w:rFonts w:ascii="Arial" w:hAnsi="Arial" w:eastAsia="Arial" w:cs="Arial"/>
        </w:rPr>
        <w:t xml:space="preserve">, se </w:t>
      </w:r>
      <w:r w:rsidRPr="004A64EF">
        <w:rPr>
          <w:rStyle w:val="normaltextrun"/>
          <w:rFonts w:ascii="Arial" w:hAnsi="Arial" w:cs="Arial"/>
        </w:rPr>
        <w:t xml:space="preserve">que puede generar disminución de recursos </w:t>
      </w:r>
      <w:r w:rsidRPr="004A64EF" w:rsidR="0096777B">
        <w:rPr>
          <w:rStyle w:val="normaltextrun"/>
          <w:rFonts w:ascii="Arial" w:hAnsi="Arial" w:eastAsia="Arial" w:cs="Arial"/>
        </w:rPr>
        <w:t>disponibles para el pago de los</w:t>
      </w:r>
      <w:r w:rsidRPr="004A64EF">
        <w:rPr>
          <w:rStyle w:val="normaltextrun"/>
          <w:rFonts w:ascii="Arial" w:hAnsi="Arial" w:cs="Arial"/>
        </w:rPr>
        <w:t xml:space="preserve"> subsidios</w:t>
      </w:r>
      <w:r w:rsidRPr="004A64EF" w:rsidR="0096777B">
        <w:rPr>
          <w:rStyle w:val="normaltextrun"/>
          <w:rFonts w:ascii="Arial" w:hAnsi="Arial" w:eastAsia="Arial" w:cs="Arial"/>
        </w:rPr>
        <w:t>.</w:t>
      </w:r>
    </w:p>
    <w:p w:rsidRPr="0038055C" w:rsidR="103151A6" w:rsidP="004A64EF" w:rsidRDefault="0096777B" w14:paraId="3146F0A7" w14:textId="2BAFE921">
      <w:pPr>
        <w:pStyle w:val="paragraph"/>
        <w:spacing w:after="240"/>
        <w:ind w:right="-660"/>
        <w:jc w:val="both"/>
        <w:rPr>
          <w:rStyle w:val="normaltextrun"/>
          <w:rFonts w:ascii="Arial" w:hAnsi="Arial" w:eastAsia="Arial" w:cs="Arial"/>
        </w:rPr>
      </w:pPr>
      <w:r w:rsidRPr="004A64EF">
        <w:rPr>
          <w:rStyle w:val="normaltextrun"/>
          <w:rFonts w:ascii="Arial" w:hAnsi="Arial" w:eastAsia="Arial" w:cs="Arial"/>
        </w:rPr>
        <w:t xml:space="preserve">Se debe tener presente que los montos de los subsidios de acueducto, alcantarillado y </w:t>
      </w:r>
      <w:proofErr w:type="gramStart"/>
      <w:r w:rsidRPr="004A64EF">
        <w:rPr>
          <w:rStyle w:val="normaltextrun"/>
          <w:rFonts w:ascii="Arial" w:hAnsi="Arial" w:eastAsia="Arial" w:cs="Arial"/>
        </w:rPr>
        <w:t>aseo,</w:t>
      </w:r>
      <w:proofErr w:type="gramEnd"/>
      <w:r w:rsidRPr="004A64EF" w:rsidR="004A64EF">
        <w:rPr>
          <w:rStyle w:val="normaltextrun"/>
          <w:rFonts w:ascii="Arial" w:hAnsi="Arial" w:eastAsia="Arial" w:cs="Arial"/>
        </w:rPr>
        <w:t xml:space="preserve"> </w:t>
      </w:r>
      <w:r w:rsidRPr="004A64EF">
        <w:rPr>
          <w:rStyle w:val="normaltextrun"/>
          <w:rFonts w:ascii="Arial" w:hAnsi="Arial" w:eastAsia="Arial" w:cs="Arial"/>
        </w:rPr>
        <w:t xml:space="preserve">se pueden ver afectado dada la finalidad del Registro Único de Ingreso – </w:t>
      </w:r>
      <w:r w:rsidRPr="004A64EF" w:rsidR="00A1664C">
        <w:rPr>
          <w:rStyle w:val="normaltextrun"/>
          <w:rFonts w:ascii="Arial" w:hAnsi="Arial" w:cs="Arial"/>
        </w:rPr>
        <w:t>RUI</w:t>
      </w:r>
      <w:r w:rsidRPr="004A64EF">
        <w:rPr>
          <w:rStyle w:val="normaltextrun"/>
          <w:rFonts w:ascii="Arial" w:hAnsi="Arial" w:eastAsia="Arial" w:cs="Arial"/>
        </w:rPr>
        <w:t>, propuesto en Plan de Desarrollo Nacional, que se encuentra en proceso de reglamentación.</w:t>
      </w:r>
    </w:p>
    <w:sectPr w:rsidRPr="0038055C" w:rsidR="103151A6" w:rsidSect="001D12EE">
      <w:type w:val="continuous"/>
      <w:pgSz w:w="12240" w:h="15840" w:orient="portrait"/>
      <w:pgMar w:top="1418" w:right="1701" w:bottom="1418" w:left="1701" w:header="709" w:footer="709"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C627B" w:rsidP="00CD44E5" w:rsidRDefault="002C627B" w14:paraId="5CDF1ADF" w14:textId="77777777">
      <w:r>
        <w:separator/>
      </w:r>
    </w:p>
  </w:endnote>
  <w:endnote w:type="continuationSeparator" w:id="0">
    <w:p w:rsidR="002C627B" w:rsidP="00CD44E5" w:rsidRDefault="002C627B" w14:paraId="617FCEB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1123272916"/>
      <w:docPartObj>
        <w:docPartGallery w:val="Page Numbers (Bottom of Page)"/>
        <w:docPartUnique/>
      </w:docPartObj>
    </w:sdtPr>
    <w:sdtContent>
      <w:p w:rsidR="0088181D" w:rsidP="00CF47EE" w:rsidRDefault="0088181D" w14:paraId="36F816FB" w14:textId="3256D868">
        <w:pPr>
          <w:pStyle w:val="Piedepgina"/>
          <w:framePr w:wrap="none" w:hAnchor="margin" w:vAnchor="text"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EndPr>
      <w:rPr>
        <w:rStyle w:val="Nmerodepgina"/>
      </w:rPr>
    </w:sdtEndPr>
  </w:sdt>
  <w:p w:rsidR="0088181D" w:rsidP="0088181D" w:rsidRDefault="0088181D" w14:paraId="000197AE" w14:textId="77777777">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6257B3" w:rsidP="0088181D" w:rsidRDefault="0088181D" w14:paraId="6E6E13F9" w14:textId="44DD9FDA">
    <w:pPr>
      <w:pStyle w:val="Piedepgina"/>
      <w:ind w:right="360"/>
    </w:pPr>
    <w:r>
      <w:rPr>
        <w:noProof/>
        <w:lang w:val="es-419" w:eastAsia="es-419"/>
      </w:rPr>
      <w:drawing>
        <wp:anchor distT="0" distB="0" distL="114300" distR="114300" simplePos="0" relativeHeight="251665408" behindDoc="0" locked="0" layoutInCell="1" allowOverlap="1" wp14:anchorId="0E2D5583" wp14:editId="2076F3C4">
          <wp:simplePos x="0" y="0"/>
          <wp:positionH relativeFrom="margin">
            <wp:align>center</wp:align>
          </wp:positionH>
          <wp:positionV relativeFrom="page">
            <wp:posOffset>9173088</wp:posOffset>
          </wp:positionV>
          <wp:extent cx="1479550" cy="466725"/>
          <wp:effectExtent l="0" t="0" r="6350" b="3175"/>
          <wp:wrapSquare wrapText="bothSides"/>
          <wp:docPr id="16762547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266289698"/>
                  <pic:cNvPicPr/>
                </pic:nvPicPr>
                <pic:blipFill>
                  <a:blip r:embed="rId1">
                    <a:extLst>
                      <a:ext uri="{28A0092B-C50C-407E-A947-70E740481C1C}">
                        <a14:useLocalDpi xmlns:a14="http://schemas.microsoft.com/office/drawing/2010/main" val="0"/>
                      </a:ext>
                    </a:extLst>
                  </a:blip>
                  <a:stretch>
                    <a:fillRect/>
                  </a:stretch>
                </pic:blipFill>
                <pic:spPr>
                  <a:xfrm>
                    <a:off x="0" y="0"/>
                    <a:ext cx="1479550" cy="466725"/>
                  </a:xfrm>
                  <a:prstGeom prst="rect">
                    <a:avLst/>
                  </a:prstGeom>
                </pic:spPr>
              </pic:pic>
            </a:graphicData>
          </a:graphic>
          <wp14:sizeRelH relativeFrom="page">
            <wp14:pctWidth>0</wp14:pctWidth>
          </wp14:sizeRelH>
          <wp14:sizeRelV relativeFrom="page">
            <wp14:pctHeight>0</wp14:pctHeight>
          </wp14:sizeRelV>
        </wp:anchor>
      </w:drawing>
    </w:r>
    <w:r w:rsidRPr="00D26307" w:rsidR="00D26307">
      <w:rPr>
        <w:noProof/>
      </w:rPr>
      <w:drawing>
        <wp:anchor distT="0" distB="0" distL="114300" distR="114300" simplePos="0" relativeHeight="251664384" behindDoc="0" locked="0" layoutInCell="1" allowOverlap="1" wp14:anchorId="48063D54" wp14:editId="3C577A4B">
          <wp:simplePos x="0" y="0"/>
          <wp:positionH relativeFrom="column">
            <wp:posOffset>-714375</wp:posOffset>
          </wp:positionH>
          <wp:positionV relativeFrom="page">
            <wp:posOffset>9170670</wp:posOffset>
          </wp:positionV>
          <wp:extent cx="1282700" cy="698500"/>
          <wp:effectExtent l="0" t="0" r="0" b="0"/>
          <wp:wrapSquare wrapText="bothSides"/>
          <wp:docPr id="11576902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818647" name=""/>
                  <pic:cNvPicPr/>
                </pic:nvPicPr>
                <pic:blipFill>
                  <a:blip r:embed="rId2">
                    <a:extLst>
                      <a:ext uri="{28A0092B-C50C-407E-A947-70E740481C1C}">
                        <a14:useLocalDpi xmlns:a14="http://schemas.microsoft.com/office/drawing/2010/main" val="0"/>
                      </a:ext>
                    </a:extLst>
                  </a:blip>
                  <a:stretch>
                    <a:fillRect/>
                  </a:stretch>
                </pic:blipFill>
                <pic:spPr>
                  <a:xfrm>
                    <a:off x="0" y="0"/>
                    <a:ext cx="1282700" cy="698500"/>
                  </a:xfrm>
                  <a:prstGeom prst="rect">
                    <a:avLst/>
                  </a:prstGeom>
                </pic:spPr>
              </pic:pic>
            </a:graphicData>
          </a:graphic>
          <wp14:sizeRelH relativeFrom="page">
            <wp14:pctWidth>0</wp14:pctWidth>
          </wp14:sizeRelH>
          <wp14:sizeRelV relativeFrom="page">
            <wp14:pctHeight>0</wp14:pctHeight>
          </wp14:sizeRelV>
        </wp:anchor>
      </w:drawing>
    </w:r>
  </w:p>
  <w:sdt>
    <w:sdtPr>
      <w:rPr>
        <w:rStyle w:val="Nmerodepgina"/>
        <w:sz w:val="20"/>
        <w:szCs w:val="20"/>
      </w:rPr>
      <w:id w:val="-1244802550"/>
      <w:docPartObj>
        <w:docPartGallery w:val="Page Numbers (Bottom of Page)"/>
        <w:docPartUnique/>
      </w:docPartObj>
    </w:sdtPr>
    <w:sdtContent>
      <w:p w:rsidRPr="0088181D" w:rsidR="0088181D" w:rsidP="003574AC" w:rsidRDefault="003574AC" w14:paraId="0BA53477" w14:textId="2E065D47">
        <w:pPr>
          <w:pStyle w:val="Piedepgina"/>
          <w:framePr w:wrap="none" w:hAnchor="page" w:vAnchor="text" w:x="10143" w:y="90"/>
          <w:rPr>
            <w:rStyle w:val="Nmerodepgina"/>
            <w:sz w:val="20"/>
            <w:szCs w:val="20"/>
          </w:rPr>
        </w:pPr>
        <w:r w:rsidRPr="003574AC">
          <w:rPr>
            <w:rStyle w:val="Nmerodepgina"/>
            <w:sz w:val="20"/>
            <w:szCs w:val="20"/>
            <w:lang w:val="es-ES"/>
          </w:rPr>
          <w:t xml:space="preserve">Página </w:t>
        </w:r>
        <w:r w:rsidRPr="003574AC">
          <w:rPr>
            <w:rStyle w:val="Nmerodepgina"/>
            <w:b/>
            <w:bCs/>
            <w:sz w:val="20"/>
            <w:szCs w:val="20"/>
          </w:rPr>
          <w:fldChar w:fldCharType="begin"/>
        </w:r>
        <w:r w:rsidRPr="003574AC">
          <w:rPr>
            <w:rStyle w:val="Nmerodepgina"/>
            <w:b/>
            <w:bCs/>
            <w:sz w:val="20"/>
            <w:szCs w:val="20"/>
          </w:rPr>
          <w:instrText>PAGE  \* Arabic  \* MERGEFORMAT</w:instrText>
        </w:r>
        <w:r w:rsidRPr="003574AC">
          <w:rPr>
            <w:rStyle w:val="Nmerodepgina"/>
            <w:b/>
            <w:bCs/>
            <w:sz w:val="20"/>
            <w:szCs w:val="20"/>
          </w:rPr>
          <w:fldChar w:fldCharType="separate"/>
        </w:r>
        <w:r w:rsidRPr="003574AC">
          <w:rPr>
            <w:rStyle w:val="Nmerodepgina"/>
            <w:b/>
            <w:bCs/>
            <w:sz w:val="20"/>
            <w:szCs w:val="20"/>
            <w:lang w:val="es-ES"/>
          </w:rPr>
          <w:t>1</w:t>
        </w:r>
        <w:r w:rsidRPr="003574AC">
          <w:rPr>
            <w:rStyle w:val="Nmerodepgina"/>
            <w:b/>
            <w:bCs/>
            <w:sz w:val="20"/>
            <w:szCs w:val="20"/>
          </w:rPr>
          <w:fldChar w:fldCharType="end"/>
        </w:r>
        <w:r w:rsidRPr="003574AC">
          <w:rPr>
            <w:rStyle w:val="Nmerodepgina"/>
            <w:sz w:val="20"/>
            <w:szCs w:val="20"/>
            <w:lang w:val="es-ES"/>
          </w:rPr>
          <w:t xml:space="preserve"> de </w:t>
        </w:r>
        <w:r w:rsidRPr="003574AC">
          <w:rPr>
            <w:rStyle w:val="Nmerodepgina"/>
            <w:b/>
            <w:bCs/>
            <w:sz w:val="20"/>
            <w:szCs w:val="20"/>
          </w:rPr>
          <w:fldChar w:fldCharType="begin"/>
        </w:r>
        <w:r w:rsidRPr="003574AC">
          <w:rPr>
            <w:rStyle w:val="Nmerodepgina"/>
            <w:b/>
            <w:bCs/>
            <w:sz w:val="20"/>
            <w:szCs w:val="20"/>
          </w:rPr>
          <w:instrText>NUMPAGES  \* Arabic  \* MERGEFORMAT</w:instrText>
        </w:r>
        <w:r w:rsidRPr="003574AC">
          <w:rPr>
            <w:rStyle w:val="Nmerodepgina"/>
            <w:b/>
            <w:bCs/>
            <w:sz w:val="20"/>
            <w:szCs w:val="20"/>
          </w:rPr>
          <w:fldChar w:fldCharType="separate"/>
        </w:r>
        <w:r w:rsidRPr="003574AC">
          <w:rPr>
            <w:rStyle w:val="Nmerodepgina"/>
            <w:b/>
            <w:bCs/>
            <w:sz w:val="20"/>
            <w:szCs w:val="20"/>
            <w:lang w:val="es-ES"/>
          </w:rPr>
          <w:t>2</w:t>
        </w:r>
        <w:r w:rsidRPr="003574AC">
          <w:rPr>
            <w:rStyle w:val="Nmerodepgina"/>
            <w:b/>
            <w:bCs/>
            <w:sz w:val="20"/>
            <w:szCs w:val="20"/>
          </w:rPr>
          <w:fldChar w:fldCharType="end"/>
        </w:r>
      </w:p>
    </w:sdtContent>
    <w:sdtEndPr>
      <w:rPr>
        <w:rStyle w:val="Nmerodepgina"/>
        <w:sz w:val="20"/>
        <w:szCs w:val="20"/>
      </w:rPr>
    </w:sdtEndPr>
  </w:sdt>
  <w:p w:rsidR="00CD44E5" w:rsidRDefault="0088181D" w14:paraId="10013A36" w14:textId="7B1F7911">
    <w:pPr>
      <w:pStyle w:val="Piedepgina"/>
    </w:pPr>
    <w:r>
      <w:rPr>
        <w:noProof/>
        <w:lang w:val="es-419" w:eastAsia="es-419"/>
      </w:rPr>
      <mc:AlternateContent>
        <mc:Choice Requires="wps">
          <w:drawing>
            <wp:anchor distT="45720" distB="45720" distL="114300" distR="114300" simplePos="0" relativeHeight="251662336" behindDoc="0" locked="0" layoutInCell="1" allowOverlap="1" wp14:anchorId="3A8BD073" wp14:editId="0E7272C8">
              <wp:simplePos x="0" y="0"/>
              <wp:positionH relativeFrom="margin">
                <wp:align>center</wp:align>
              </wp:positionH>
              <wp:positionV relativeFrom="paragraph">
                <wp:posOffset>195148</wp:posOffset>
              </wp:positionV>
              <wp:extent cx="1040765" cy="240030"/>
              <wp:effectExtent l="0" t="0" r="13335" b="1397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0765" cy="240030"/>
                      </a:xfrm>
                      <a:prstGeom prst="rect">
                        <a:avLst/>
                      </a:prstGeom>
                      <a:solidFill>
                        <a:srgbClr val="FFFFFF"/>
                      </a:solidFill>
                      <a:ln w="9525">
                        <a:solidFill>
                          <a:schemeClr val="bg1"/>
                        </a:solidFill>
                        <a:miter lim="800000"/>
                        <a:headEnd/>
                        <a:tailEnd/>
                      </a:ln>
                    </wps:spPr>
                    <wps:txbx>
                      <w:txbxContent>
                        <w:p w:rsidRPr="007D1E06" w:rsidR="00174FEA" w:rsidP="0088181D" w:rsidRDefault="002F2F68" w14:paraId="1FCCD046" w14:textId="1457DD94">
                          <w:pPr>
                            <w:jc w:val="center"/>
                            <w:rPr>
                              <w:rFonts w:ascii="Arial" w:hAnsi="Arial" w:cs="Arial"/>
                              <w:sz w:val="14"/>
                              <w:szCs w:val="14"/>
                              <w:lang w:val="es-MX"/>
                            </w:rPr>
                          </w:pPr>
                          <w:r w:rsidRPr="007D1E06">
                            <w:rPr>
                              <w:rFonts w:ascii="Arial" w:hAnsi="Arial" w:cs="Arial"/>
                              <w:sz w:val="14"/>
                              <w:szCs w:val="14"/>
                            </w:rPr>
                            <w:t>PG02-FO752 V</w:t>
                          </w:r>
                          <w:r w:rsidRPr="007D1E06" w:rsidR="006F2BC0">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3A8BD073">
              <v:stroke joinstyle="miter"/>
              <v:path gradientshapeok="t" o:connecttype="rect"/>
            </v:shapetype>
            <v:shape id="Cuadro de texto 2" style="position:absolute;margin-left:0;margin-top:15.35pt;width:81.95pt;height:18.9pt;z-index:25166233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spid="_x0000_s1026"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dseFQIAAB4EAAAOAAAAZHJzL2Uyb0RvYy54bWysU9tu2zAMfR+wfxD0vtjJkl6MOEWXLsOA&#10;7gJ0+wBZlmNhsqhRSuzs60fJaZplb8P8IIgmdUgeHi7vhs6wvUKvwZZ8Osk5U1ZCre225N+/bd7c&#10;cOaDsLUwYFXJD8rzu9XrV8veFWoGLZhaISMQ64velbwNwRVZ5mWrOuEn4JQlZwPYiUAmbrMaRU/o&#10;nclmeX6V9YC1Q5DKe/r7MDr5KuE3jZLhS9N4FZgpOdUW0onprOKZrZai2KJwrZbHMsQ/VNEJbSnp&#10;CepBBMF2qP+C6rRE8NCEiYQug6bRUqUeqJtpftHNUyucSr0QOd6daPL/D1Z+3j+5r8jC8A4GGmBq&#10;wrtHkD88s7Buhd2qe0ToWyVqSjyNlGW988XxaaTaFz6CVP0nqGnIYhcgAQ0NdpEV6pMROg3gcCJd&#10;DYHJmDKf59dXC84k+WbzPH+bppKJ4vm1Qx8+KOhYvJQcaagJXewffYjViOI5JCbzYHS90cYkA7fV&#10;2iDbCxLAJn2pgYswY1lf8tvFbDES8AdE1KI6gVTbkYILhE4HErLRXclv8viN0oqsvbd1klkQ2ox3&#10;qtjYI42RuZHDMFQDBUY6K6gPRCjCKFhaMLq0gL8460msJfc/dwIVZ+ajpaHcTufzqO5kzBfXMzLw&#10;3FOde4SVBFXywNl4XYe0EZEvC/c0vEYnXl8qOdZKIkx0HxcmqvzcTlEva736DQAA//8DAFBLAwQU&#10;AAYACAAAACEAz//rYd0AAAAGAQAADwAAAGRycy9kb3ducmV2LnhtbEyPwU7DMBBE70j8g7VI3KgN&#10;paEN2VQIRG9V1YAKRydekoh4HcVuG/h63FM5jmY08yZbjrYTBxp86xjhdqJAEFfOtFwjvL+93sxB&#10;+KDZ6M4xIfyQh2V+eZHp1Lgjb+lQhFrEEvapRmhC6FMpfdWQ1X7ieuLofbnB6hDlUEsz6GMst528&#10;UyqRVrccFxrd03ND1Xextwi+Usluc1/sPkq5ot+FMS+fqzXi9dX49Agi0BjOYTjhR3TII1Pp9my8&#10;6BDikYAwVQ8gTm4yXYAoEZL5DGSeyf/4+R8AAAD//wMAUEsBAi0AFAAGAAgAAAAhALaDOJL+AAAA&#10;4QEAABMAAAAAAAAAAAAAAAAAAAAAAFtDb250ZW50X1R5cGVzXS54bWxQSwECLQAUAAYACAAAACEA&#10;OP0h/9YAAACUAQAACwAAAAAAAAAAAAAAAAAvAQAAX3JlbHMvLnJlbHNQSwECLQAUAAYACAAAACEA&#10;HYnbHhUCAAAeBAAADgAAAAAAAAAAAAAAAAAuAgAAZHJzL2Uyb0RvYy54bWxQSwECLQAUAAYACAAA&#10;ACEAz//rYd0AAAAGAQAADwAAAAAAAAAAAAAAAABvBAAAZHJzL2Rvd25yZXYueG1sUEsFBgAAAAAE&#10;AAQA8wAAAHkFAAAAAA==&#10;">
              <v:textbox>
                <w:txbxContent>
                  <w:p w:rsidRPr="007D1E06" w:rsidR="00174FEA" w:rsidP="0088181D" w:rsidRDefault="002F2F68" w14:paraId="1FCCD046" w14:textId="1457DD94">
                    <w:pPr>
                      <w:jc w:val="center"/>
                      <w:rPr>
                        <w:rFonts w:ascii="Arial" w:hAnsi="Arial" w:cs="Arial"/>
                        <w:sz w:val="14"/>
                        <w:szCs w:val="14"/>
                        <w:lang w:val="es-MX"/>
                      </w:rPr>
                    </w:pPr>
                    <w:r w:rsidRPr="007D1E06">
                      <w:rPr>
                        <w:rFonts w:ascii="Arial" w:hAnsi="Arial" w:cs="Arial"/>
                        <w:sz w:val="14"/>
                        <w:szCs w:val="14"/>
                      </w:rPr>
                      <w:t>PG02-FO752 V</w:t>
                    </w:r>
                    <w:r w:rsidRPr="007D1E06" w:rsidR="006F2BC0">
                      <w:rPr>
                        <w:rFonts w:ascii="Arial" w:hAnsi="Arial" w:cs="Arial"/>
                        <w:sz w:val="14"/>
                        <w:szCs w:val="14"/>
                      </w:rPr>
                      <w:t>2</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C627B" w:rsidP="00CD44E5" w:rsidRDefault="002C627B" w14:paraId="653BCD81" w14:textId="77777777">
      <w:r>
        <w:separator/>
      </w:r>
    </w:p>
  </w:footnote>
  <w:footnote w:type="continuationSeparator" w:id="0">
    <w:p w:rsidR="002C627B" w:rsidP="00CD44E5" w:rsidRDefault="002C627B" w14:paraId="543B3C1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CD44E5" w:rsidP="00CD44E5" w:rsidRDefault="00D26307" w14:paraId="19404395" w14:textId="60F3DE2D">
    <w:pPr>
      <w:pStyle w:val="Encabezado"/>
      <w:jc w:val="center"/>
    </w:pPr>
    <w:r w:rsidRPr="00D26307">
      <w:rPr>
        <w:noProof/>
      </w:rPr>
      <w:drawing>
        <wp:anchor distT="0" distB="0" distL="114300" distR="114300" simplePos="0" relativeHeight="251663360" behindDoc="0" locked="0" layoutInCell="1" allowOverlap="1" wp14:anchorId="069F5F3C" wp14:editId="418463CA">
          <wp:simplePos x="0" y="0"/>
          <wp:positionH relativeFrom="margin">
            <wp:align>center</wp:align>
          </wp:positionH>
          <wp:positionV relativeFrom="page">
            <wp:posOffset>243840</wp:posOffset>
          </wp:positionV>
          <wp:extent cx="1333500" cy="469900"/>
          <wp:effectExtent l="0" t="0" r="0" b="0"/>
          <wp:wrapSquare wrapText="bothSides"/>
          <wp:docPr id="20007407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bnc1dzBlsromJ2" int2:id="fD5kXLnn">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E2E30"/>
    <w:multiLevelType w:val="hybridMultilevel"/>
    <w:tmpl w:val="66B0DEF0"/>
    <w:lvl w:ilvl="0" w:tplc="B134B72E">
      <w:start w:val="1"/>
      <w:numFmt w:val="bullet"/>
      <w:lvlText w:val="-"/>
      <w:lvlJc w:val="left"/>
      <w:pPr>
        <w:ind w:left="153" w:hanging="360"/>
      </w:pPr>
      <w:rPr>
        <w:rFonts w:hint="default" w:ascii="Calibri" w:hAnsi="Calibri"/>
      </w:rPr>
    </w:lvl>
    <w:lvl w:ilvl="1" w:tplc="240A0003" w:tentative="1">
      <w:start w:val="1"/>
      <w:numFmt w:val="bullet"/>
      <w:lvlText w:val="o"/>
      <w:lvlJc w:val="left"/>
      <w:pPr>
        <w:ind w:left="873" w:hanging="360"/>
      </w:pPr>
      <w:rPr>
        <w:rFonts w:hint="default" w:ascii="Courier New" w:hAnsi="Courier New" w:cs="Courier New"/>
      </w:rPr>
    </w:lvl>
    <w:lvl w:ilvl="2" w:tplc="240A0005" w:tentative="1">
      <w:start w:val="1"/>
      <w:numFmt w:val="bullet"/>
      <w:lvlText w:val=""/>
      <w:lvlJc w:val="left"/>
      <w:pPr>
        <w:ind w:left="1593" w:hanging="360"/>
      </w:pPr>
      <w:rPr>
        <w:rFonts w:hint="default" w:ascii="Wingdings" w:hAnsi="Wingdings"/>
      </w:rPr>
    </w:lvl>
    <w:lvl w:ilvl="3" w:tplc="240A0001" w:tentative="1">
      <w:start w:val="1"/>
      <w:numFmt w:val="bullet"/>
      <w:lvlText w:val=""/>
      <w:lvlJc w:val="left"/>
      <w:pPr>
        <w:ind w:left="2313" w:hanging="360"/>
      </w:pPr>
      <w:rPr>
        <w:rFonts w:hint="default" w:ascii="Symbol" w:hAnsi="Symbol"/>
      </w:rPr>
    </w:lvl>
    <w:lvl w:ilvl="4" w:tplc="240A0003" w:tentative="1">
      <w:start w:val="1"/>
      <w:numFmt w:val="bullet"/>
      <w:lvlText w:val="o"/>
      <w:lvlJc w:val="left"/>
      <w:pPr>
        <w:ind w:left="3033" w:hanging="360"/>
      </w:pPr>
      <w:rPr>
        <w:rFonts w:hint="default" w:ascii="Courier New" w:hAnsi="Courier New" w:cs="Courier New"/>
      </w:rPr>
    </w:lvl>
    <w:lvl w:ilvl="5" w:tplc="240A0005" w:tentative="1">
      <w:start w:val="1"/>
      <w:numFmt w:val="bullet"/>
      <w:lvlText w:val=""/>
      <w:lvlJc w:val="left"/>
      <w:pPr>
        <w:ind w:left="3753" w:hanging="360"/>
      </w:pPr>
      <w:rPr>
        <w:rFonts w:hint="default" w:ascii="Wingdings" w:hAnsi="Wingdings"/>
      </w:rPr>
    </w:lvl>
    <w:lvl w:ilvl="6" w:tplc="240A0001" w:tentative="1">
      <w:start w:val="1"/>
      <w:numFmt w:val="bullet"/>
      <w:lvlText w:val=""/>
      <w:lvlJc w:val="left"/>
      <w:pPr>
        <w:ind w:left="4473" w:hanging="360"/>
      </w:pPr>
      <w:rPr>
        <w:rFonts w:hint="default" w:ascii="Symbol" w:hAnsi="Symbol"/>
      </w:rPr>
    </w:lvl>
    <w:lvl w:ilvl="7" w:tplc="240A0003" w:tentative="1">
      <w:start w:val="1"/>
      <w:numFmt w:val="bullet"/>
      <w:lvlText w:val="o"/>
      <w:lvlJc w:val="left"/>
      <w:pPr>
        <w:ind w:left="5193" w:hanging="360"/>
      </w:pPr>
      <w:rPr>
        <w:rFonts w:hint="default" w:ascii="Courier New" w:hAnsi="Courier New" w:cs="Courier New"/>
      </w:rPr>
    </w:lvl>
    <w:lvl w:ilvl="8" w:tplc="240A0005" w:tentative="1">
      <w:start w:val="1"/>
      <w:numFmt w:val="bullet"/>
      <w:lvlText w:val=""/>
      <w:lvlJc w:val="left"/>
      <w:pPr>
        <w:ind w:left="5913" w:hanging="360"/>
      </w:pPr>
      <w:rPr>
        <w:rFonts w:hint="default" w:ascii="Wingdings" w:hAnsi="Wingdings"/>
      </w:rPr>
    </w:lvl>
  </w:abstractNum>
  <w:abstractNum w:abstractNumId="1" w15:restartNumberingAfterBreak="0">
    <w:nsid w:val="05C63119"/>
    <w:multiLevelType w:val="hybridMultilevel"/>
    <w:tmpl w:val="B33C8322"/>
    <w:lvl w:ilvl="0" w:tplc="040A0001">
      <w:start w:val="1"/>
      <w:numFmt w:val="bullet"/>
      <w:lvlText w:val=""/>
      <w:lvlJc w:val="left"/>
      <w:pPr>
        <w:ind w:left="153" w:hanging="360"/>
      </w:pPr>
      <w:rPr>
        <w:rFonts w:hint="default" w:ascii="Symbol" w:hAnsi="Symbol"/>
      </w:rPr>
    </w:lvl>
    <w:lvl w:ilvl="1" w:tplc="040A0003" w:tentative="1">
      <w:start w:val="1"/>
      <w:numFmt w:val="bullet"/>
      <w:lvlText w:val="o"/>
      <w:lvlJc w:val="left"/>
      <w:pPr>
        <w:ind w:left="873" w:hanging="360"/>
      </w:pPr>
      <w:rPr>
        <w:rFonts w:hint="default" w:ascii="Courier New" w:hAnsi="Courier New" w:cs="Courier New"/>
      </w:rPr>
    </w:lvl>
    <w:lvl w:ilvl="2" w:tplc="040A0005" w:tentative="1">
      <w:start w:val="1"/>
      <w:numFmt w:val="bullet"/>
      <w:lvlText w:val=""/>
      <w:lvlJc w:val="left"/>
      <w:pPr>
        <w:ind w:left="1593" w:hanging="360"/>
      </w:pPr>
      <w:rPr>
        <w:rFonts w:hint="default" w:ascii="Wingdings" w:hAnsi="Wingdings"/>
      </w:rPr>
    </w:lvl>
    <w:lvl w:ilvl="3" w:tplc="040A0001" w:tentative="1">
      <w:start w:val="1"/>
      <w:numFmt w:val="bullet"/>
      <w:lvlText w:val=""/>
      <w:lvlJc w:val="left"/>
      <w:pPr>
        <w:ind w:left="2313" w:hanging="360"/>
      </w:pPr>
      <w:rPr>
        <w:rFonts w:hint="default" w:ascii="Symbol" w:hAnsi="Symbol"/>
      </w:rPr>
    </w:lvl>
    <w:lvl w:ilvl="4" w:tplc="040A0003" w:tentative="1">
      <w:start w:val="1"/>
      <w:numFmt w:val="bullet"/>
      <w:lvlText w:val="o"/>
      <w:lvlJc w:val="left"/>
      <w:pPr>
        <w:ind w:left="3033" w:hanging="360"/>
      </w:pPr>
      <w:rPr>
        <w:rFonts w:hint="default" w:ascii="Courier New" w:hAnsi="Courier New" w:cs="Courier New"/>
      </w:rPr>
    </w:lvl>
    <w:lvl w:ilvl="5" w:tplc="040A0005" w:tentative="1">
      <w:start w:val="1"/>
      <w:numFmt w:val="bullet"/>
      <w:lvlText w:val=""/>
      <w:lvlJc w:val="left"/>
      <w:pPr>
        <w:ind w:left="3753" w:hanging="360"/>
      </w:pPr>
      <w:rPr>
        <w:rFonts w:hint="default" w:ascii="Wingdings" w:hAnsi="Wingdings"/>
      </w:rPr>
    </w:lvl>
    <w:lvl w:ilvl="6" w:tplc="040A0001" w:tentative="1">
      <w:start w:val="1"/>
      <w:numFmt w:val="bullet"/>
      <w:lvlText w:val=""/>
      <w:lvlJc w:val="left"/>
      <w:pPr>
        <w:ind w:left="4473" w:hanging="360"/>
      </w:pPr>
      <w:rPr>
        <w:rFonts w:hint="default" w:ascii="Symbol" w:hAnsi="Symbol"/>
      </w:rPr>
    </w:lvl>
    <w:lvl w:ilvl="7" w:tplc="040A0003" w:tentative="1">
      <w:start w:val="1"/>
      <w:numFmt w:val="bullet"/>
      <w:lvlText w:val="o"/>
      <w:lvlJc w:val="left"/>
      <w:pPr>
        <w:ind w:left="5193" w:hanging="360"/>
      </w:pPr>
      <w:rPr>
        <w:rFonts w:hint="default" w:ascii="Courier New" w:hAnsi="Courier New" w:cs="Courier New"/>
      </w:rPr>
    </w:lvl>
    <w:lvl w:ilvl="8" w:tplc="040A0005" w:tentative="1">
      <w:start w:val="1"/>
      <w:numFmt w:val="bullet"/>
      <w:lvlText w:val=""/>
      <w:lvlJc w:val="left"/>
      <w:pPr>
        <w:ind w:left="5913" w:hanging="360"/>
      </w:pPr>
      <w:rPr>
        <w:rFonts w:hint="default" w:ascii="Wingdings" w:hAnsi="Wingdings"/>
      </w:rPr>
    </w:lvl>
  </w:abstractNum>
  <w:abstractNum w:abstractNumId="2" w15:restartNumberingAfterBreak="0">
    <w:nsid w:val="09146389"/>
    <w:multiLevelType w:val="hybridMultilevel"/>
    <w:tmpl w:val="BAEC9D5A"/>
    <w:lvl w:ilvl="0" w:tplc="240A0001">
      <w:start w:val="1"/>
      <w:numFmt w:val="bullet"/>
      <w:lvlText w:val=""/>
      <w:lvlJc w:val="left"/>
      <w:pPr>
        <w:ind w:left="-207" w:hanging="360"/>
      </w:pPr>
      <w:rPr>
        <w:rFonts w:hint="default" w:ascii="Symbol" w:hAnsi="Symbol"/>
      </w:rPr>
    </w:lvl>
    <w:lvl w:ilvl="1" w:tplc="FFFFFFFF" w:tentative="1">
      <w:start w:val="1"/>
      <w:numFmt w:val="lowerLetter"/>
      <w:lvlText w:val="%2."/>
      <w:lvlJc w:val="left"/>
      <w:pPr>
        <w:ind w:left="513" w:hanging="360"/>
      </w:pPr>
    </w:lvl>
    <w:lvl w:ilvl="2" w:tplc="FFFFFFFF" w:tentative="1">
      <w:start w:val="1"/>
      <w:numFmt w:val="lowerRoman"/>
      <w:lvlText w:val="%3."/>
      <w:lvlJc w:val="right"/>
      <w:pPr>
        <w:ind w:left="1233" w:hanging="180"/>
      </w:pPr>
    </w:lvl>
    <w:lvl w:ilvl="3" w:tplc="FFFFFFFF" w:tentative="1">
      <w:start w:val="1"/>
      <w:numFmt w:val="decimal"/>
      <w:lvlText w:val="%4."/>
      <w:lvlJc w:val="left"/>
      <w:pPr>
        <w:ind w:left="1953" w:hanging="360"/>
      </w:pPr>
    </w:lvl>
    <w:lvl w:ilvl="4" w:tplc="FFFFFFFF" w:tentative="1">
      <w:start w:val="1"/>
      <w:numFmt w:val="lowerLetter"/>
      <w:lvlText w:val="%5."/>
      <w:lvlJc w:val="left"/>
      <w:pPr>
        <w:ind w:left="2673" w:hanging="360"/>
      </w:pPr>
    </w:lvl>
    <w:lvl w:ilvl="5" w:tplc="FFFFFFFF" w:tentative="1">
      <w:start w:val="1"/>
      <w:numFmt w:val="lowerRoman"/>
      <w:lvlText w:val="%6."/>
      <w:lvlJc w:val="right"/>
      <w:pPr>
        <w:ind w:left="3393" w:hanging="180"/>
      </w:pPr>
    </w:lvl>
    <w:lvl w:ilvl="6" w:tplc="FFFFFFFF" w:tentative="1">
      <w:start w:val="1"/>
      <w:numFmt w:val="decimal"/>
      <w:lvlText w:val="%7."/>
      <w:lvlJc w:val="left"/>
      <w:pPr>
        <w:ind w:left="4113" w:hanging="360"/>
      </w:pPr>
    </w:lvl>
    <w:lvl w:ilvl="7" w:tplc="FFFFFFFF" w:tentative="1">
      <w:start w:val="1"/>
      <w:numFmt w:val="lowerLetter"/>
      <w:lvlText w:val="%8."/>
      <w:lvlJc w:val="left"/>
      <w:pPr>
        <w:ind w:left="4833" w:hanging="360"/>
      </w:pPr>
    </w:lvl>
    <w:lvl w:ilvl="8" w:tplc="FFFFFFFF" w:tentative="1">
      <w:start w:val="1"/>
      <w:numFmt w:val="lowerRoman"/>
      <w:lvlText w:val="%9."/>
      <w:lvlJc w:val="right"/>
      <w:pPr>
        <w:ind w:left="5553" w:hanging="180"/>
      </w:pPr>
    </w:lvl>
  </w:abstractNum>
  <w:abstractNum w:abstractNumId="3" w15:restartNumberingAfterBreak="0">
    <w:nsid w:val="0BA357C0"/>
    <w:multiLevelType w:val="hybridMultilevel"/>
    <w:tmpl w:val="18EEEC2C"/>
    <w:lvl w:ilvl="0" w:tplc="007E3C1C">
      <w:start w:val="1"/>
      <w:numFmt w:val="bullet"/>
      <w:lvlText w:val=""/>
      <w:lvlJc w:val="left"/>
      <w:pPr>
        <w:ind w:left="720" w:hanging="360"/>
      </w:pPr>
      <w:rPr>
        <w:rFonts w:hint="default" w:ascii="Wingdings" w:hAnsi="Wingdings"/>
      </w:rPr>
    </w:lvl>
    <w:lvl w:ilvl="1" w:tplc="767A92AE">
      <w:start w:val="1"/>
      <w:numFmt w:val="bullet"/>
      <w:lvlText w:val="o"/>
      <w:lvlJc w:val="left"/>
      <w:pPr>
        <w:ind w:left="1440" w:hanging="360"/>
      </w:pPr>
      <w:rPr>
        <w:rFonts w:hint="default" w:ascii="Courier New" w:hAnsi="Courier New"/>
      </w:rPr>
    </w:lvl>
    <w:lvl w:ilvl="2" w:tplc="8C04E8E8">
      <w:start w:val="1"/>
      <w:numFmt w:val="bullet"/>
      <w:lvlText w:val=""/>
      <w:lvlJc w:val="left"/>
      <w:pPr>
        <w:ind w:left="2160" w:hanging="360"/>
      </w:pPr>
      <w:rPr>
        <w:rFonts w:hint="default" w:ascii="Wingdings" w:hAnsi="Wingdings"/>
      </w:rPr>
    </w:lvl>
    <w:lvl w:ilvl="3" w:tplc="958458B4">
      <w:start w:val="1"/>
      <w:numFmt w:val="bullet"/>
      <w:lvlText w:val=""/>
      <w:lvlJc w:val="left"/>
      <w:pPr>
        <w:ind w:left="2880" w:hanging="360"/>
      </w:pPr>
      <w:rPr>
        <w:rFonts w:hint="default" w:ascii="Symbol" w:hAnsi="Symbol"/>
      </w:rPr>
    </w:lvl>
    <w:lvl w:ilvl="4" w:tplc="6A9A1784">
      <w:start w:val="1"/>
      <w:numFmt w:val="bullet"/>
      <w:lvlText w:val="o"/>
      <w:lvlJc w:val="left"/>
      <w:pPr>
        <w:ind w:left="3600" w:hanging="360"/>
      </w:pPr>
      <w:rPr>
        <w:rFonts w:hint="default" w:ascii="Courier New" w:hAnsi="Courier New"/>
      </w:rPr>
    </w:lvl>
    <w:lvl w:ilvl="5" w:tplc="6B7E36CC">
      <w:start w:val="1"/>
      <w:numFmt w:val="bullet"/>
      <w:lvlText w:val=""/>
      <w:lvlJc w:val="left"/>
      <w:pPr>
        <w:ind w:left="4320" w:hanging="360"/>
      </w:pPr>
      <w:rPr>
        <w:rFonts w:hint="default" w:ascii="Wingdings" w:hAnsi="Wingdings"/>
      </w:rPr>
    </w:lvl>
    <w:lvl w:ilvl="6" w:tplc="C256DBF8">
      <w:start w:val="1"/>
      <w:numFmt w:val="bullet"/>
      <w:lvlText w:val=""/>
      <w:lvlJc w:val="left"/>
      <w:pPr>
        <w:ind w:left="5040" w:hanging="360"/>
      </w:pPr>
      <w:rPr>
        <w:rFonts w:hint="default" w:ascii="Symbol" w:hAnsi="Symbol"/>
      </w:rPr>
    </w:lvl>
    <w:lvl w:ilvl="7" w:tplc="48BE2388">
      <w:start w:val="1"/>
      <w:numFmt w:val="bullet"/>
      <w:lvlText w:val="o"/>
      <w:lvlJc w:val="left"/>
      <w:pPr>
        <w:ind w:left="5760" w:hanging="360"/>
      </w:pPr>
      <w:rPr>
        <w:rFonts w:hint="default" w:ascii="Courier New" w:hAnsi="Courier New"/>
      </w:rPr>
    </w:lvl>
    <w:lvl w:ilvl="8" w:tplc="6E04F8F0">
      <w:start w:val="1"/>
      <w:numFmt w:val="bullet"/>
      <w:lvlText w:val=""/>
      <w:lvlJc w:val="left"/>
      <w:pPr>
        <w:ind w:left="6480" w:hanging="360"/>
      </w:pPr>
      <w:rPr>
        <w:rFonts w:hint="default" w:ascii="Wingdings" w:hAnsi="Wingdings"/>
      </w:rPr>
    </w:lvl>
  </w:abstractNum>
  <w:abstractNum w:abstractNumId="4" w15:restartNumberingAfterBreak="0">
    <w:nsid w:val="0D1F1DA5"/>
    <w:multiLevelType w:val="hybridMultilevel"/>
    <w:tmpl w:val="A052F7DC"/>
    <w:lvl w:ilvl="0" w:tplc="FFFFFFFF">
      <w:start w:val="1"/>
      <w:numFmt w:val="bullet"/>
      <w:lvlText w:val=""/>
      <w:lvlJc w:val="left"/>
      <w:pPr>
        <w:ind w:left="360" w:hanging="360"/>
      </w:pPr>
      <w:rPr>
        <w:rFonts w:hint="default" w:ascii="Symbol" w:hAnsi="Symbol"/>
      </w:rPr>
    </w:lvl>
    <w:lvl w:ilvl="1" w:tplc="240A0019">
      <w:start w:val="1"/>
      <w:numFmt w:val="lowerLetter"/>
      <w:lvlText w:val="%2."/>
      <w:lvlJc w:val="left"/>
      <w:pPr>
        <w:ind w:left="1080" w:hanging="360"/>
      </w:pPr>
    </w:lvl>
    <w:lvl w:ilvl="2" w:tplc="FFFFFFFF">
      <w:start w:val="1"/>
      <w:numFmt w:val="bullet"/>
      <w:lvlText w:val=""/>
      <w:lvlJc w:val="left"/>
      <w:pPr>
        <w:ind w:left="1800" w:hanging="360"/>
      </w:pPr>
      <w:rPr>
        <w:rFonts w:hint="default" w:ascii="Wingdings" w:hAnsi="Wingdings"/>
      </w:rPr>
    </w:lvl>
    <w:lvl w:ilvl="3" w:tplc="FFFFFFFF">
      <w:start w:val="1"/>
      <w:numFmt w:val="bullet"/>
      <w:lvlText w:val=""/>
      <w:lvlJc w:val="left"/>
      <w:pPr>
        <w:ind w:left="2520" w:hanging="360"/>
      </w:pPr>
      <w:rPr>
        <w:rFonts w:hint="default" w:ascii="Symbol" w:hAnsi="Symbol"/>
      </w:rPr>
    </w:lvl>
    <w:lvl w:ilvl="4" w:tplc="FFFFFFFF">
      <w:start w:val="1"/>
      <w:numFmt w:val="bullet"/>
      <w:lvlText w:val="o"/>
      <w:lvlJc w:val="left"/>
      <w:pPr>
        <w:ind w:left="3240" w:hanging="360"/>
      </w:pPr>
      <w:rPr>
        <w:rFonts w:hint="default" w:ascii="Courier New" w:hAnsi="Courier New"/>
      </w:rPr>
    </w:lvl>
    <w:lvl w:ilvl="5" w:tplc="FFFFFFFF">
      <w:start w:val="1"/>
      <w:numFmt w:val="bullet"/>
      <w:lvlText w:val=""/>
      <w:lvlJc w:val="left"/>
      <w:pPr>
        <w:ind w:left="3960" w:hanging="360"/>
      </w:pPr>
      <w:rPr>
        <w:rFonts w:hint="default" w:ascii="Wingdings" w:hAnsi="Wingdings"/>
      </w:rPr>
    </w:lvl>
    <w:lvl w:ilvl="6" w:tplc="FFFFFFFF">
      <w:start w:val="1"/>
      <w:numFmt w:val="bullet"/>
      <w:lvlText w:val=""/>
      <w:lvlJc w:val="left"/>
      <w:pPr>
        <w:ind w:left="4680" w:hanging="360"/>
      </w:pPr>
      <w:rPr>
        <w:rFonts w:hint="default" w:ascii="Symbol" w:hAnsi="Symbol"/>
      </w:rPr>
    </w:lvl>
    <w:lvl w:ilvl="7" w:tplc="FFFFFFFF">
      <w:start w:val="1"/>
      <w:numFmt w:val="bullet"/>
      <w:lvlText w:val="o"/>
      <w:lvlJc w:val="left"/>
      <w:pPr>
        <w:ind w:left="5400" w:hanging="360"/>
      </w:pPr>
      <w:rPr>
        <w:rFonts w:hint="default" w:ascii="Courier New" w:hAnsi="Courier New"/>
      </w:rPr>
    </w:lvl>
    <w:lvl w:ilvl="8" w:tplc="FFFFFFFF">
      <w:start w:val="1"/>
      <w:numFmt w:val="bullet"/>
      <w:lvlText w:val=""/>
      <w:lvlJc w:val="left"/>
      <w:pPr>
        <w:ind w:left="6120" w:hanging="360"/>
      </w:pPr>
      <w:rPr>
        <w:rFonts w:hint="default" w:ascii="Wingdings" w:hAnsi="Wingdings"/>
      </w:rPr>
    </w:lvl>
  </w:abstractNum>
  <w:abstractNum w:abstractNumId="5" w15:restartNumberingAfterBreak="0">
    <w:nsid w:val="0FCCCA52"/>
    <w:multiLevelType w:val="hybridMultilevel"/>
    <w:tmpl w:val="07E41ADA"/>
    <w:lvl w:ilvl="0" w:tplc="9D041BCE">
      <w:start w:val="1"/>
      <w:numFmt w:val="decimal"/>
      <w:lvlText w:val="%1."/>
      <w:lvlJc w:val="left"/>
      <w:pPr>
        <w:ind w:left="720" w:hanging="360"/>
      </w:pPr>
    </w:lvl>
    <w:lvl w:ilvl="1" w:tplc="0902E75E">
      <w:start w:val="1"/>
      <w:numFmt w:val="lowerLetter"/>
      <w:lvlText w:val="%2."/>
      <w:lvlJc w:val="left"/>
      <w:pPr>
        <w:ind w:left="1440" w:hanging="360"/>
      </w:pPr>
    </w:lvl>
    <w:lvl w:ilvl="2" w:tplc="B82AD59C">
      <w:start w:val="1"/>
      <w:numFmt w:val="lowerRoman"/>
      <w:lvlText w:val="%3."/>
      <w:lvlJc w:val="right"/>
      <w:pPr>
        <w:ind w:left="2160" w:hanging="180"/>
      </w:pPr>
    </w:lvl>
    <w:lvl w:ilvl="3" w:tplc="6E38EDF0">
      <w:start w:val="1"/>
      <w:numFmt w:val="decimal"/>
      <w:lvlText w:val="%4."/>
      <w:lvlJc w:val="left"/>
      <w:pPr>
        <w:ind w:left="2880" w:hanging="360"/>
      </w:pPr>
    </w:lvl>
    <w:lvl w:ilvl="4" w:tplc="D1ECF2D0">
      <w:start w:val="1"/>
      <w:numFmt w:val="lowerLetter"/>
      <w:lvlText w:val="%5."/>
      <w:lvlJc w:val="left"/>
      <w:pPr>
        <w:ind w:left="3600" w:hanging="360"/>
      </w:pPr>
    </w:lvl>
    <w:lvl w:ilvl="5" w:tplc="9552E6B6">
      <w:start w:val="1"/>
      <w:numFmt w:val="lowerRoman"/>
      <w:lvlText w:val="%6."/>
      <w:lvlJc w:val="right"/>
      <w:pPr>
        <w:ind w:left="4320" w:hanging="180"/>
      </w:pPr>
    </w:lvl>
    <w:lvl w:ilvl="6" w:tplc="7C0E9B00">
      <w:start w:val="1"/>
      <w:numFmt w:val="decimal"/>
      <w:lvlText w:val="%7."/>
      <w:lvlJc w:val="left"/>
      <w:pPr>
        <w:ind w:left="5040" w:hanging="360"/>
      </w:pPr>
    </w:lvl>
    <w:lvl w:ilvl="7" w:tplc="EAC08F54">
      <w:start w:val="1"/>
      <w:numFmt w:val="lowerLetter"/>
      <w:lvlText w:val="%8."/>
      <w:lvlJc w:val="left"/>
      <w:pPr>
        <w:ind w:left="5760" w:hanging="360"/>
      </w:pPr>
    </w:lvl>
    <w:lvl w:ilvl="8" w:tplc="35C64546">
      <w:start w:val="1"/>
      <w:numFmt w:val="lowerRoman"/>
      <w:lvlText w:val="%9."/>
      <w:lvlJc w:val="right"/>
      <w:pPr>
        <w:ind w:left="6480" w:hanging="180"/>
      </w:pPr>
    </w:lvl>
  </w:abstractNum>
  <w:abstractNum w:abstractNumId="6" w15:restartNumberingAfterBreak="0">
    <w:nsid w:val="10BC3D3D"/>
    <w:multiLevelType w:val="hybridMultilevel"/>
    <w:tmpl w:val="236672A6"/>
    <w:lvl w:ilvl="0" w:tplc="240A000F">
      <w:start w:val="1"/>
      <w:numFmt w:val="decimal"/>
      <w:lvlText w:val="%1."/>
      <w:lvlJc w:val="left"/>
      <w:pPr>
        <w:ind w:left="-131" w:hanging="360"/>
      </w:pPr>
    </w:lvl>
    <w:lvl w:ilvl="1" w:tplc="240A0019" w:tentative="1">
      <w:start w:val="1"/>
      <w:numFmt w:val="lowerLetter"/>
      <w:lvlText w:val="%2."/>
      <w:lvlJc w:val="left"/>
      <w:pPr>
        <w:ind w:left="589" w:hanging="360"/>
      </w:pPr>
    </w:lvl>
    <w:lvl w:ilvl="2" w:tplc="240A001B" w:tentative="1">
      <w:start w:val="1"/>
      <w:numFmt w:val="lowerRoman"/>
      <w:lvlText w:val="%3."/>
      <w:lvlJc w:val="right"/>
      <w:pPr>
        <w:ind w:left="1309" w:hanging="180"/>
      </w:pPr>
    </w:lvl>
    <w:lvl w:ilvl="3" w:tplc="240A000F" w:tentative="1">
      <w:start w:val="1"/>
      <w:numFmt w:val="decimal"/>
      <w:lvlText w:val="%4."/>
      <w:lvlJc w:val="left"/>
      <w:pPr>
        <w:ind w:left="2029" w:hanging="360"/>
      </w:pPr>
    </w:lvl>
    <w:lvl w:ilvl="4" w:tplc="240A0019" w:tentative="1">
      <w:start w:val="1"/>
      <w:numFmt w:val="lowerLetter"/>
      <w:lvlText w:val="%5."/>
      <w:lvlJc w:val="left"/>
      <w:pPr>
        <w:ind w:left="2749" w:hanging="360"/>
      </w:pPr>
    </w:lvl>
    <w:lvl w:ilvl="5" w:tplc="240A001B" w:tentative="1">
      <w:start w:val="1"/>
      <w:numFmt w:val="lowerRoman"/>
      <w:lvlText w:val="%6."/>
      <w:lvlJc w:val="right"/>
      <w:pPr>
        <w:ind w:left="3469" w:hanging="180"/>
      </w:pPr>
    </w:lvl>
    <w:lvl w:ilvl="6" w:tplc="240A000F" w:tentative="1">
      <w:start w:val="1"/>
      <w:numFmt w:val="decimal"/>
      <w:lvlText w:val="%7."/>
      <w:lvlJc w:val="left"/>
      <w:pPr>
        <w:ind w:left="4189" w:hanging="360"/>
      </w:pPr>
    </w:lvl>
    <w:lvl w:ilvl="7" w:tplc="240A0019" w:tentative="1">
      <w:start w:val="1"/>
      <w:numFmt w:val="lowerLetter"/>
      <w:lvlText w:val="%8."/>
      <w:lvlJc w:val="left"/>
      <w:pPr>
        <w:ind w:left="4909" w:hanging="360"/>
      </w:pPr>
    </w:lvl>
    <w:lvl w:ilvl="8" w:tplc="240A001B" w:tentative="1">
      <w:start w:val="1"/>
      <w:numFmt w:val="lowerRoman"/>
      <w:lvlText w:val="%9."/>
      <w:lvlJc w:val="right"/>
      <w:pPr>
        <w:ind w:left="5629" w:hanging="180"/>
      </w:pPr>
    </w:lvl>
  </w:abstractNum>
  <w:abstractNum w:abstractNumId="7" w15:restartNumberingAfterBreak="0">
    <w:nsid w:val="13A560FF"/>
    <w:multiLevelType w:val="hybridMultilevel"/>
    <w:tmpl w:val="D6E0DE88"/>
    <w:lvl w:ilvl="0" w:tplc="240A0001">
      <w:start w:val="1"/>
      <w:numFmt w:val="bullet"/>
      <w:lvlText w:val=""/>
      <w:lvlJc w:val="left"/>
      <w:pPr>
        <w:ind w:left="-491" w:hanging="360"/>
      </w:pPr>
      <w:rPr>
        <w:rFonts w:hint="default" w:ascii="Symbol" w:hAnsi="Symbol"/>
      </w:rPr>
    </w:lvl>
    <w:lvl w:ilvl="1" w:tplc="240A0003" w:tentative="1">
      <w:start w:val="1"/>
      <w:numFmt w:val="bullet"/>
      <w:lvlText w:val="o"/>
      <w:lvlJc w:val="left"/>
      <w:pPr>
        <w:ind w:left="229" w:hanging="360"/>
      </w:pPr>
      <w:rPr>
        <w:rFonts w:hint="default" w:ascii="Courier New" w:hAnsi="Courier New" w:cs="Courier New"/>
      </w:rPr>
    </w:lvl>
    <w:lvl w:ilvl="2" w:tplc="240A0005" w:tentative="1">
      <w:start w:val="1"/>
      <w:numFmt w:val="bullet"/>
      <w:lvlText w:val=""/>
      <w:lvlJc w:val="left"/>
      <w:pPr>
        <w:ind w:left="949" w:hanging="360"/>
      </w:pPr>
      <w:rPr>
        <w:rFonts w:hint="default" w:ascii="Wingdings" w:hAnsi="Wingdings"/>
      </w:rPr>
    </w:lvl>
    <w:lvl w:ilvl="3" w:tplc="240A0001" w:tentative="1">
      <w:start w:val="1"/>
      <w:numFmt w:val="bullet"/>
      <w:lvlText w:val=""/>
      <w:lvlJc w:val="left"/>
      <w:pPr>
        <w:ind w:left="1669" w:hanging="360"/>
      </w:pPr>
      <w:rPr>
        <w:rFonts w:hint="default" w:ascii="Symbol" w:hAnsi="Symbol"/>
      </w:rPr>
    </w:lvl>
    <w:lvl w:ilvl="4" w:tplc="240A0003" w:tentative="1">
      <w:start w:val="1"/>
      <w:numFmt w:val="bullet"/>
      <w:lvlText w:val="o"/>
      <w:lvlJc w:val="left"/>
      <w:pPr>
        <w:ind w:left="2389" w:hanging="360"/>
      </w:pPr>
      <w:rPr>
        <w:rFonts w:hint="default" w:ascii="Courier New" w:hAnsi="Courier New" w:cs="Courier New"/>
      </w:rPr>
    </w:lvl>
    <w:lvl w:ilvl="5" w:tplc="240A0005" w:tentative="1">
      <w:start w:val="1"/>
      <w:numFmt w:val="bullet"/>
      <w:lvlText w:val=""/>
      <w:lvlJc w:val="left"/>
      <w:pPr>
        <w:ind w:left="3109" w:hanging="360"/>
      </w:pPr>
      <w:rPr>
        <w:rFonts w:hint="default" w:ascii="Wingdings" w:hAnsi="Wingdings"/>
      </w:rPr>
    </w:lvl>
    <w:lvl w:ilvl="6" w:tplc="240A0001" w:tentative="1">
      <w:start w:val="1"/>
      <w:numFmt w:val="bullet"/>
      <w:lvlText w:val=""/>
      <w:lvlJc w:val="left"/>
      <w:pPr>
        <w:ind w:left="3829" w:hanging="360"/>
      </w:pPr>
      <w:rPr>
        <w:rFonts w:hint="default" w:ascii="Symbol" w:hAnsi="Symbol"/>
      </w:rPr>
    </w:lvl>
    <w:lvl w:ilvl="7" w:tplc="240A0003" w:tentative="1">
      <w:start w:val="1"/>
      <w:numFmt w:val="bullet"/>
      <w:lvlText w:val="o"/>
      <w:lvlJc w:val="left"/>
      <w:pPr>
        <w:ind w:left="4549" w:hanging="360"/>
      </w:pPr>
      <w:rPr>
        <w:rFonts w:hint="default" w:ascii="Courier New" w:hAnsi="Courier New" w:cs="Courier New"/>
      </w:rPr>
    </w:lvl>
    <w:lvl w:ilvl="8" w:tplc="240A0005" w:tentative="1">
      <w:start w:val="1"/>
      <w:numFmt w:val="bullet"/>
      <w:lvlText w:val=""/>
      <w:lvlJc w:val="left"/>
      <w:pPr>
        <w:ind w:left="5269" w:hanging="360"/>
      </w:pPr>
      <w:rPr>
        <w:rFonts w:hint="default" w:ascii="Wingdings" w:hAnsi="Wingdings"/>
      </w:rPr>
    </w:lvl>
  </w:abstractNum>
  <w:abstractNum w:abstractNumId="8" w15:restartNumberingAfterBreak="0">
    <w:nsid w:val="16A44D90"/>
    <w:multiLevelType w:val="hybridMultilevel"/>
    <w:tmpl w:val="8306126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88140AF"/>
    <w:multiLevelType w:val="hybridMultilevel"/>
    <w:tmpl w:val="6CE85756"/>
    <w:lvl w:ilvl="0" w:tplc="7C38FEE2">
      <w:start w:val="1"/>
      <w:numFmt w:val="bullet"/>
      <w:lvlText w:val=""/>
      <w:lvlJc w:val="left"/>
      <w:pPr>
        <w:ind w:left="153" w:hanging="360"/>
      </w:pPr>
      <w:rPr>
        <w:rFonts w:hint="default" w:ascii="Symbol" w:hAnsi="Symbol"/>
      </w:rPr>
    </w:lvl>
    <w:lvl w:ilvl="1" w:tplc="240A0003" w:tentative="1">
      <w:start w:val="1"/>
      <w:numFmt w:val="bullet"/>
      <w:lvlText w:val="o"/>
      <w:lvlJc w:val="left"/>
      <w:pPr>
        <w:ind w:left="873" w:hanging="360"/>
      </w:pPr>
      <w:rPr>
        <w:rFonts w:hint="default" w:ascii="Courier New" w:hAnsi="Courier New" w:cs="Courier New"/>
      </w:rPr>
    </w:lvl>
    <w:lvl w:ilvl="2" w:tplc="240A0005" w:tentative="1">
      <w:start w:val="1"/>
      <w:numFmt w:val="bullet"/>
      <w:lvlText w:val=""/>
      <w:lvlJc w:val="left"/>
      <w:pPr>
        <w:ind w:left="1593" w:hanging="360"/>
      </w:pPr>
      <w:rPr>
        <w:rFonts w:hint="default" w:ascii="Wingdings" w:hAnsi="Wingdings"/>
      </w:rPr>
    </w:lvl>
    <w:lvl w:ilvl="3" w:tplc="240A0001" w:tentative="1">
      <w:start w:val="1"/>
      <w:numFmt w:val="bullet"/>
      <w:lvlText w:val=""/>
      <w:lvlJc w:val="left"/>
      <w:pPr>
        <w:ind w:left="2313" w:hanging="360"/>
      </w:pPr>
      <w:rPr>
        <w:rFonts w:hint="default" w:ascii="Symbol" w:hAnsi="Symbol"/>
      </w:rPr>
    </w:lvl>
    <w:lvl w:ilvl="4" w:tplc="240A0003" w:tentative="1">
      <w:start w:val="1"/>
      <w:numFmt w:val="bullet"/>
      <w:lvlText w:val="o"/>
      <w:lvlJc w:val="left"/>
      <w:pPr>
        <w:ind w:left="3033" w:hanging="360"/>
      </w:pPr>
      <w:rPr>
        <w:rFonts w:hint="default" w:ascii="Courier New" w:hAnsi="Courier New" w:cs="Courier New"/>
      </w:rPr>
    </w:lvl>
    <w:lvl w:ilvl="5" w:tplc="240A0005" w:tentative="1">
      <w:start w:val="1"/>
      <w:numFmt w:val="bullet"/>
      <w:lvlText w:val=""/>
      <w:lvlJc w:val="left"/>
      <w:pPr>
        <w:ind w:left="3753" w:hanging="360"/>
      </w:pPr>
      <w:rPr>
        <w:rFonts w:hint="default" w:ascii="Wingdings" w:hAnsi="Wingdings"/>
      </w:rPr>
    </w:lvl>
    <w:lvl w:ilvl="6" w:tplc="240A0001" w:tentative="1">
      <w:start w:val="1"/>
      <w:numFmt w:val="bullet"/>
      <w:lvlText w:val=""/>
      <w:lvlJc w:val="left"/>
      <w:pPr>
        <w:ind w:left="4473" w:hanging="360"/>
      </w:pPr>
      <w:rPr>
        <w:rFonts w:hint="default" w:ascii="Symbol" w:hAnsi="Symbol"/>
      </w:rPr>
    </w:lvl>
    <w:lvl w:ilvl="7" w:tplc="240A0003" w:tentative="1">
      <w:start w:val="1"/>
      <w:numFmt w:val="bullet"/>
      <w:lvlText w:val="o"/>
      <w:lvlJc w:val="left"/>
      <w:pPr>
        <w:ind w:left="5193" w:hanging="360"/>
      </w:pPr>
      <w:rPr>
        <w:rFonts w:hint="default" w:ascii="Courier New" w:hAnsi="Courier New" w:cs="Courier New"/>
      </w:rPr>
    </w:lvl>
    <w:lvl w:ilvl="8" w:tplc="240A0005" w:tentative="1">
      <w:start w:val="1"/>
      <w:numFmt w:val="bullet"/>
      <w:lvlText w:val=""/>
      <w:lvlJc w:val="left"/>
      <w:pPr>
        <w:ind w:left="5913" w:hanging="360"/>
      </w:pPr>
      <w:rPr>
        <w:rFonts w:hint="default" w:ascii="Wingdings" w:hAnsi="Wingdings"/>
      </w:rPr>
    </w:lvl>
  </w:abstractNum>
  <w:abstractNum w:abstractNumId="10" w15:restartNumberingAfterBreak="0">
    <w:nsid w:val="19370DDC"/>
    <w:multiLevelType w:val="hybridMultilevel"/>
    <w:tmpl w:val="E9E20E56"/>
    <w:lvl w:ilvl="0" w:tplc="240A0001">
      <w:start w:val="1"/>
      <w:numFmt w:val="bullet"/>
      <w:lvlText w:val=""/>
      <w:lvlJc w:val="left"/>
      <w:pPr>
        <w:ind w:left="-131" w:hanging="360"/>
      </w:pPr>
      <w:rPr>
        <w:rFonts w:hint="default" w:ascii="Symbol" w:hAnsi="Symbol"/>
      </w:rPr>
    </w:lvl>
    <w:lvl w:ilvl="1" w:tplc="240A0003" w:tentative="1">
      <w:start w:val="1"/>
      <w:numFmt w:val="bullet"/>
      <w:lvlText w:val="o"/>
      <w:lvlJc w:val="left"/>
      <w:pPr>
        <w:ind w:left="589" w:hanging="360"/>
      </w:pPr>
      <w:rPr>
        <w:rFonts w:hint="default" w:ascii="Courier New" w:hAnsi="Courier New" w:cs="Courier New"/>
      </w:rPr>
    </w:lvl>
    <w:lvl w:ilvl="2" w:tplc="240A0005" w:tentative="1">
      <w:start w:val="1"/>
      <w:numFmt w:val="bullet"/>
      <w:lvlText w:val=""/>
      <w:lvlJc w:val="left"/>
      <w:pPr>
        <w:ind w:left="1309" w:hanging="360"/>
      </w:pPr>
      <w:rPr>
        <w:rFonts w:hint="default" w:ascii="Wingdings" w:hAnsi="Wingdings"/>
      </w:rPr>
    </w:lvl>
    <w:lvl w:ilvl="3" w:tplc="240A0001" w:tentative="1">
      <w:start w:val="1"/>
      <w:numFmt w:val="bullet"/>
      <w:lvlText w:val=""/>
      <w:lvlJc w:val="left"/>
      <w:pPr>
        <w:ind w:left="2029" w:hanging="360"/>
      </w:pPr>
      <w:rPr>
        <w:rFonts w:hint="default" w:ascii="Symbol" w:hAnsi="Symbol"/>
      </w:rPr>
    </w:lvl>
    <w:lvl w:ilvl="4" w:tplc="240A0003" w:tentative="1">
      <w:start w:val="1"/>
      <w:numFmt w:val="bullet"/>
      <w:lvlText w:val="o"/>
      <w:lvlJc w:val="left"/>
      <w:pPr>
        <w:ind w:left="2749" w:hanging="360"/>
      </w:pPr>
      <w:rPr>
        <w:rFonts w:hint="default" w:ascii="Courier New" w:hAnsi="Courier New" w:cs="Courier New"/>
      </w:rPr>
    </w:lvl>
    <w:lvl w:ilvl="5" w:tplc="240A0005" w:tentative="1">
      <w:start w:val="1"/>
      <w:numFmt w:val="bullet"/>
      <w:lvlText w:val=""/>
      <w:lvlJc w:val="left"/>
      <w:pPr>
        <w:ind w:left="3469" w:hanging="360"/>
      </w:pPr>
      <w:rPr>
        <w:rFonts w:hint="default" w:ascii="Wingdings" w:hAnsi="Wingdings"/>
      </w:rPr>
    </w:lvl>
    <w:lvl w:ilvl="6" w:tplc="240A0001" w:tentative="1">
      <w:start w:val="1"/>
      <w:numFmt w:val="bullet"/>
      <w:lvlText w:val=""/>
      <w:lvlJc w:val="left"/>
      <w:pPr>
        <w:ind w:left="4189" w:hanging="360"/>
      </w:pPr>
      <w:rPr>
        <w:rFonts w:hint="default" w:ascii="Symbol" w:hAnsi="Symbol"/>
      </w:rPr>
    </w:lvl>
    <w:lvl w:ilvl="7" w:tplc="240A0003" w:tentative="1">
      <w:start w:val="1"/>
      <w:numFmt w:val="bullet"/>
      <w:lvlText w:val="o"/>
      <w:lvlJc w:val="left"/>
      <w:pPr>
        <w:ind w:left="4909" w:hanging="360"/>
      </w:pPr>
      <w:rPr>
        <w:rFonts w:hint="default" w:ascii="Courier New" w:hAnsi="Courier New" w:cs="Courier New"/>
      </w:rPr>
    </w:lvl>
    <w:lvl w:ilvl="8" w:tplc="240A0005" w:tentative="1">
      <w:start w:val="1"/>
      <w:numFmt w:val="bullet"/>
      <w:lvlText w:val=""/>
      <w:lvlJc w:val="left"/>
      <w:pPr>
        <w:ind w:left="5629" w:hanging="360"/>
      </w:pPr>
      <w:rPr>
        <w:rFonts w:hint="default" w:ascii="Wingdings" w:hAnsi="Wingdings"/>
      </w:rPr>
    </w:lvl>
  </w:abstractNum>
  <w:abstractNum w:abstractNumId="11" w15:restartNumberingAfterBreak="0">
    <w:nsid w:val="1A7F429A"/>
    <w:multiLevelType w:val="hybridMultilevel"/>
    <w:tmpl w:val="FF8C5680"/>
    <w:lvl w:ilvl="0" w:tplc="DB20FEDE">
      <w:start w:val="1"/>
      <w:numFmt w:val="decimal"/>
      <w:lvlText w:val="%1."/>
      <w:lvlJc w:val="left"/>
      <w:pPr>
        <w:ind w:left="-207" w:hanging="360"/>
      </w:pPr>
      <w:rPr>
        <w:color w:val="auto"/>
      </w:rPr>
    </w:lvl>
    <w:lvl w:ilvl="1" w:tplc="240A0019" w:tentative="1">
      <w:start w:val="1"/>
      <w:numFmt w:val="lowerLetter"/>
      <w:lvlText w:val="%2."/>
      <w:lvlJc w:val="left"/>
      <w:pPr>
        <w:ind w:left="513" w:hanging="360"/>
      </w:pPr>
    </w:lvl>
    <w:lvl w:ilvl="2" w:tplc="240A001B" w:tentative="1">
      <w:start w:val="1"/>
      <w:numFmt w:val="lowerRoman"/>
      <w:lvlText w:val="%3."/>
      <w:lvlJc w:val="right"/>
      <w:pPr>
        <w:ind w:left="1233" w:hanging="180"/>
      </w:pPr>
    </w:lvl>
    <w:lvl w:ilvl="3" w:tplc="240A000F" w:tentative="1">
      <w:start w:val="1"/>
      <w:numFmt w:val="decimal"/>
      <w:lvlText w:val="%4."/>
      <w:lvlJc w:val="left"/>
      <w:pPr>
        <w:ind w:left="1953" w:hanging="360"/>
      </w:pPr>
    </w:lvl>
    <w:lvl w:ilvl="4" w:tplc="240A0019" w:tentative="1">
      <w:start w:val="1"/>
      <w:numFmt w:val="lowerLetter"/>
      <w:lvlText w:val="%5."/>
      <w:lvlJc w:val="left"/>
      <w:pPr>
        <w:ind w:left="2673" w:hanging="360"/>
      </w:pPr>
    </w:lvl>
    <w:lvl w:ilvl="5" w:tplc="240A001B" w:tentative="1">
      <w:start w:val="1"/>
      <w:numFmt w:val="lowerRoman"/>
      <w:lvlText w:val="%6."/>
      <w:lvlJc w:val="right"/>
      <w:pPr>
        <w:ind w:left="3393" w:hanging="180"/>
      </w:pPr>
    </w:lvl>
    <w:lvl w:ilvl="6" w:tplc="240A000F" w:tentative="1">
      <w:start w:val="1"/>
      <w:numFmt w:val="decimal"/>
      <w:lvlText w:val="%7."/>
      <w:lvlJc w:val="left"/>
      <w:pPr>
        <w:ind w:left="4113" w:hanging="360"/>
      </w:pPr>
    </w:lvl>
    <w:lvl w:ilvl="7" w:tplc="240A0019" w:tentative="1">
      <w:start w:val="1"/>
      <w:numFmt w:val="lowerLetter"/>
      <w:lvlText w:val="%8."/>
      <w:lvlJc w:val="left"/>
      <w:pPr>
        <w:ind w:left="4833" w:hanging="360"/>
      </w:pPr>
    </w:lvl>
    <w:lvl w:ilvl="8" w:tplc="240A001B" w:tentative="1">
      <w:start w:val="1"/>
      <w:numFmt w:val="lowerRoman"/>
      <w:lvlText w:val="%9."/>
      <w:lvlJc w:val="right"/>
      <w:pPr>
        <w:ind w:left="5553" w:hanging="180"/>
      </w:pPr>
    </w:lvl>
  </w:abstractNum>
  <w:abstractNum w:abstractNumId="12" w15:restartNumberingAfterBreak="0">
    <w:nsid w:val="1B600ED6"/>
    <w:multiLevelType w:val="hybridMultilevel"/>
    <w:tmpl w:val="68BC6C50"/>
    <w:lvl w:ilvl="0" w:tplc="9F8424FC">
      <w:start w:val="1"/>
      <w:numFmt w:val="lowerLetter"/>
      <w:lvlText w:val="%1."/>
      <w:lvlJc w:val="left"/>
      <w:pPr>
        <w:ind w:left="720" w:hanging="360"/>
      </w:pPr>
    </w:lvl>
    <w:lvl w:ilvl="1" w:tplc="4B64AC54">
      <w:start w:val="1"/>
      <w:numFmt w:val="lowerLetter"/>
      <w:lvlText w:val="%2."/>
      <w:lvlJc w:val="left"/>
      <w:pPr>
        <w:ind w:left="1440" w:hanging="360"/>
      </w:pPr>
    </w:lvl>
    <w:lvl w:ilvl="2" w:tplc="9EAEF434">
      <w:start w:val="1"/>
      <w:numFmt w:val="lowerRoman"/>
      <w:lvlText w:val="%3."/>
      <w:lvlJc w:val="right"/>
      <w:pPr>
        <w:ind w:left="2160" w:hanging="180"/>
      </w:pPr>
    </w:lvl>
    <w:lvl w:ilvl="3" w:tplc="218E8CA4">
      <w:start w:val="1"/>
      <w:numFmt w:val="decimal"/>
      <w:lvlText w:val="%4."/>
      <w:lvlJc w:val="left"/>
      <w:pPr>
        <w:ind w:left="2880" w:hanging="360"/>
      </w:pPr>
    </w:lvl>
    <w:lvl w:ilvl="4" w:tplc="E42AE4CE">
      <w:start w:val="1"/>
      <w:numFmt w:val="lowerLetter"/>
      <w:lvlText w:val="%5."/>
      <w:lvlJc w:val="left"/>
      <w:pPr>
        <w:ind w:left="3600" w:hanging="360"/>
      </w:pPr>
    </w:lvl>
    <w:lvl w:ilvl="5" w:tplc="5C0A5D1A">
      <w:start w:val="1"/>
      <w:numFmt w:val="lowerRoman"/>
      <w:lvlText w:val="%6."/>
      <w:lvlJc w:val="right"/>
      <w:pPr>
        <w:ind w:left="4320" w:hanging="180"/>
      </w:pPr>
    </w:lvl>
    <w:lvl w:ilvl="6" w:tplc="06321D24">
      <w:start w:val="1"/>
      <w:numFmt w:val="decimal"/>
      <w:lvlText w:val="%7."/>
      <w:lvlJc w:val="left"/>
      <w:pPr>
        <w:ind w:left="5040" w:hanging="360"/>
      </w:pPr>
    </w:lvl>
    <w:lvl w:ilvl="7" w:tplc="61AC69D4">
      <w:start w:val="1"/>
      <w:numFmt w:val="lowerLetter"/>
      <w:lvlText w:val="%8."/>
      <w:lvlJc w:val="left"/>
      <w:pPr>
        <w:ind w:left="5760" w:hanging="360"/>
      </w:pPr>
    </w:lvl>
    <w:lvl w:ilvl="8" w:tplc="415CD3AC">
      <w:start w:val="1"/>
      <w:numFmt w:val="lowerRoman"/>
      <w:lvlText w:val="%9."/>
      <w:lvlJc w:val="right"/>
      <w:pPr>
        <w:ind w:left="6480" w:hanging="180"/>
      </w:pPr>
    </w:lvl>
  </w:abstractNum>
  <w:abstractNum w:abstractNumId="13" w15:restartNumberingAfterBreak="0">
    <w:nsid w:val="1C046D36"/>
    <w:multiLevelType w:val="hybridMultilevel"/>
    <w:tmpl w:val="28406382"/>
    <w:lvl w:ilvl="0" w:tplc="58D08014">
      <w:start w:val="1"/>
      <w:numFmt w:val="decimal"/>
      <w:lvlText w:val="%1."/>
      <w:lvlJc w:val="left"/>
      <w:pPr>
        <w:ind w:left="-207" w:hanging="360"/>
      </w:pPr>
      <w:rPr>
        <w:rFonts w:hint="default"/>
      </w:rPr>
    </w:lvl>
    <w:lvl w:ilvl="1" w:tplc="240A0019">
      <w:start w:val="1"/>
      <w:numFmt w:val="lowerLetter"/>
      <w:lvlText w:val="%2."/>
      <w:lvlJc w:val="left"/>
      <w:pPr>
        <w:ind w:left="513" w:hanging="360"/>
      </w:pPr>
    </w:lvl>
    <w:lvl w:ilvl="2" w:tplc="240A001B" w:tentative="1">
      <w:start w:val="1"/>
      <w:numFmt w:val="lowerRoman"/>
      <w:lvlText w:val="%3."/>
      <w:lvlJc w:val="right"/>
      <w:pPr>
        <w:ind w:left="1233" w:hanging="180"/>
      </w:pPr>
    </w:lvl>
    <w:lvl w:ilvl="3" w:tplc="240A000F" w:tentative="1">
      <w:start w:val="1"/>
      <w:numFmt w:val="decimal"/>
      <w:lvlText w:val="%4."/>
      <w:lvlJc w:val="left"/>
      <w:pPr>
        <w:ind w:left="1953" w:hanging="360"/>
      </w:pPr>
    </w:lvl>
    <w:lvl w:ilvl="4" w:tplc="240A0019" w:tentative="1">
      <w:start w:val="1"/>
      <w:numFmt w:val="lowerLetter"/>
      <w:lvlText w:val="%5."/>
      <w:lvlJc w:val="left"/>
      <w:pPr>
        <w:ind w:left="2673" w:hanging="360"/>
      </w:pPr>
    </w:lvl>
    <w:lvl w:ilvl="5" w:tplc="240A001B" w:tentative="1">
      <w:start w:val="1"/>
      <w:numFmt w:val="lowerRoman"/>
      <w:lvlText w:val="%6."/>
      <w:lvlJc w:val="right"/>
      <w:pPr>
        <w:ind w:left="3393" w:hanging="180"/>
      </w:pPr>
    </w:lvl>
    <w:lvl w:ilvl="6" w:tplc="240A000F" w:tentative="1">
      <w:start w:val="1"/>
      <w:numFmt w:val="decimal"/>
      <w:lvlText w:val="%7."/>
      <w:lvlJc w:val="left"/>
      <w:pPr>
        <w:ind w:left="4113" w:hanging="360"/>
      </w:pPr>
    </w:lvl>
    <w:lvl w:ilvl="7" w:tplc="240A0019" w:tentative="1">
      <w:start w:val="1"/>
      <w:numFmt w:val="lowerLetter"/>
      <w:lvlText w:val="%8."/>
      <w:lvlJc w:val="left"/>
      <w:pPr>
        <w:ind w:left="4833" w:hanging="360"/>
      </w:pPr>
    </w:lvl>
    <w:lvl w:ilvl="8" w:tplc="240A001B" w:tentative="1">
      <w:start w:val="1"/>
      <w:numFmt w:val="lowerRoman"/>
      <w:lvlText w:val="%9."/>
      <w:lvlJc w:val="right"/>
      <w:pPr>
        <w:ind w:left="5553" w:hanging="180"/>
      </w:pPr>
    </w:lvl>
  </w:abstractNum>
  <w:abstractNum w:abstractNumId="14" w15:restartNumberingAfterBreak="0">
    <w:nsid w:val="1D847F27"/>
    <w:multiLevelType w:val="hybridMultilevel"/>
    <w:tmpl w:val="AC06F18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5" w15:restartNumberingAfterBreak="0">
    <w:nsid w:val="257C3648"/>
    <w:multiLevelType w:val="hybridMultilevel"/>
    <w:tmpl w:val="6A409CC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6" w15:restartNumberingAfterBreak="0">
    <w:nsid w:val="28A04D41"/>
    <w:multiLevelType w:val="hybridMultilevel"/>
    <w:tmpl w:val="47BC4DD6"/>
    <w:lvl w:ilvl="0" w:tplc="240A0001">
      <w:start w:val="1"/>
      <w:numFmt w:val="bullet"/>
      <w:lvlText w:val=""/>
      <w:lvlJc w:val="left"/>
      <w:pPr>
        <w:ind w:left="153" w:hanging="360"/>
      </w:pPr>
      <w:rPr>
        <w:rFonts w:hint="default" w:ascii="Symbol" w:hAnsi="Symbol"/>
      </w:rPr>
    </w:lvl>
    <w:lvl w:ilvl="1" w:tplc="240A0003">
      <w:start w:val="1"/>
      <w:numFmt w:val="bullet"/>
      <w:lvlText w:val="o"/>
      <w:lvlJc w:val="left"/>
      <w:pPr>
        <w:ind w:left="873" w:hanging="360"/>
      </w:pPr>
      <w:rPr>
        <w:rFonts w:hint="default" w:ascii="Courier New" w:hAnsi="Courier New" w:cs="Courier New"/>
      </w:rPr>
    </w:lvl>
    <w:lvl w:ilvl="2" w:tplc="240A0005" w:tentative="1">
      <w:start w:val="1"/>
      <w:numFmt w:val="bullet"/>
      <w:lvlText w:val=""/>
      <w:lvlJc w:val="left"/>
      <w:pPr>
        <w:ind w:left="1593" w:hanging="360"/>
      </w:pPr>
      <w:rPr>
        <w:rFonts w:hint="default" w:ascii="Wingdings" w:hAnsi="Wingdings"/>
      </w:rPr>
    </w:lvl>
    <w:lvl w:ilvl="3" w:tplc="240A0001" w:tentative="1">
      <w:start w:val="1"/>
      <w:numFmt w:val="bullet"/>
      <w:lvlText w:val=""/>
      <w:lvlJc w:val="left"/>
      <w:pPr>
        <w:ind w:left="2313" w:hanging="360"/>
      </w:pPr>
      <w:rPr>
        <w:rFonts w:hint="default" w:ascii="Symbol" w:hAnsi="Symbol"/>
      </w:rPr>
    </w:lvl>
    <w:lvl w:ilvl="4" w:tplc="240A0003" w:tentative="1">
      <w:start w:val="1"/>
      <w:numFmt w:val="bullet"/>
      <w:lvlText w:val="o"/>
      <w:lvlJc w:val="left"/>
      <w:pPr>
        <w:ind w:left="3033" w:hanging="360"/>
      </w:pPr>
      <w:rPr>
        <w:rFonts w:hint="default" w:ascii="Courier New" w:hAnsi="Courier New" w:cs="Courier New"/>
      </w:rPr>
    </w:lvl>
    <w:lvl w:ilvl="5" w:tplc="240A0005" w:tentative="1">
      <w:start w:val="1"/>
      <w:numFmt w:val="bullet"/>
      <w:lvlText w:val=""/>
      <w:lvlJc w:val="left"/>
      <w:pPr>
        <w:ind w:left="3753" w:hanging="360"/>
      </w:pPr>
      <w:rPr>
        <w:rFonts w:hint="default" w:ascii="Wingdings" w:hAnsi="Wingdings"/>
      </w:rPr>
    </w:lvl>
    <w:lvl w:ilvl="6" w:tplc="240A0001" w:tentative="1">
      <w:start w:val="1"/>
      <w:numFmt w:val="bullet"/>
      <w:lvlText w:val=""/>
      <w:lvlJc w:val="left"/>
      <w:pPr>
        <w:ind w:left="4473" w:hanging="360"/>
      </w:pPr>
      <w:rPr>
        <w:rFonts w:hint="default" w:ascii="Symbol" w:hAnsi="Symbol"/>
      </w:rPr>
    </w:lvl>
    <w:lvl w:ilvl="7" w:tplc="240A0003" w:tentative="1">
      <w:start w:val="1"/>
      <w:numFmt w:val="bullet"/>
      <w:lvlText w:val="o"/>
      <w:lvlJc w:val="left"/>
      <w:pPr>
        <w:ind w:left="5193" w:hanging="360"/>
      </w:pPr>
      <w:rPr>
        <w:rFonts w:hint="default" w:ascii="Courier New" w:hAnsi="Courier New" w:cs="Courier New"/>
      </w:rPr>
    </w:lvl>
    <w:lvl w:ilvl="8" w:tplc="240A0005" w:tentative="1">
      <w:start w:val="1"/>
      <w:numFmt w:val="bullet"/>
      <w:lvlText w:val=""/>
      <w:lvlJc w:val="left"/>
      <w:pPr>
        <w:ind w:left="5913" w:hanging="360"/>
      </w:pPr>
      <w:rPr>
        <w:rFonts w:hint="default" w:ascii="Wingdings" w:hAnsi="Wingdings"/>
      </w:rPr>
    </w:lvl>
  </w:abstractNum>
  <w:abstractNum w:abstractNumId="17" w15:restartNumberingAfterBreak="0">
    <w:nsid w:val="28A330B3"/>
    <w:multiLevelType w:val="hybridMultilevel"/>
    <w:tmpl w:val="EBBC0C76"/>
    <w:lvl w:ilvl="0" w:tplc="240A0001">
      <w:start w:val="1"/>
      <w:numFmt w:val="bullet"/>
      <w:lvlText w:val=""/>
      <w:lvlJc w:val="left"/>
      <w:pPr>
        <w:ind w:left="153" w:hanging="360"/>
      </w:pPr>
      <w:rPr>
        <w:rFonts w:hint="default" w:ascii="Symbol" w:hAnsi="Symbol"/>
      </w:rPr>
    </w:lvl>
    <w:lvl w:ilvl="1" w:tplc="240A0003" w:tentative="1">
      <w:start w:val="1"/>
      <w:numFmt w:val="bullet"/>
      <w:lvlText w:val="o"/>
      <w:lvlJc w:val="left"/>
      <w:pPr>
        <w:ind w:left="873" w:hanging="360"/>
      </w:pPr>
      <w:rPr>
        <w:rFonts w:hint="default" w:ascii="Courier New" w:hAnsi="Courier New" w:cs="Courier New"/>
      </w:rPr>
    </w:lvl>
    <w:lvl w:ilvl="2" w:tplc="240A0005" w:tentative="1">
      <w:start w:val="1"/>
      <w:numFmt w:val="bullet"/>
      <w:lvlText w:val=""/>
      <w:lvlJc w:val="left"/>
      <w:pPr>
        <w:ind w:left="1593" w:hanging="360"/>
      </w:pPr>
      <w:rPr>
        <w:rFonts w:hint="default" w:ascii="Wingdings" w:hAnsi="Wingdings"/>
      </w:rPr>
    </w:lvl>
    <w:lvl w:ilvl="3" w:tplc="240A0001" w:tentative="1">
      <w:start w:val="1"/>
      <w:numFmt w:val="bullet"/>
      <w:lvlText w:val=""/>
      <w:lvlJc w:val="left"/>
      <w:pPr>
        <w:ind w:left="2313" w:hanging="360"/>
      </w:pPr>
      <w:rPr>
        <w:rFonts w:hint="default" w:ascii="Symbol" w:hAnsi="Symbol"/>
      </w:rPr>
    </w:lvl>
    <w:lvl w:ilvl="4" w:tplc="240A0003" w:tentative="1">
      <w:start w:val="1"/>
      <w:numFmt w:val="bullet"/>
      <w:lvlText w:val="o"/>
      <w:lvlJc w:val="left"/>
      <w:pPr>
        <w:ind w:left="3033" w:hanging="360"/>
      </w:pPr>
      <w:rPr>
        <w:rFonts w:hint="default" w:ascii="Courier New" w:hAnsi="Courier New" w:cs="Courier New"/>
      </w:rPr>
    </w:lvl>
    <w:lvl w:ilvl="5" w:tplc="240A0005" w:tentative="1">
      <w:start w:val="1"/>
      <w:numFmt w:val="bullet"/>
      <w:lvlText w:val=""/>
      <w:lvlJc w:val="left"/>
      <w:pPr>
        <w:ind w:left="3753" w:hanging="360"/>
      </w:pPr>
      <w:rPr>
        <w:rFonts w:hint="default" w:ascii="Wingdings" w:hAnsi="Wingdings"/>
      </w:rPr>
    </w:lvl>
    <w:lvl w:ilvl="6" w:tplc="240A0001" w:tentative="1">
      <w:start w:val="1"/>
      <w:numFmt w:val="bullet"/>
      <w:lvlText w:val=""/>
      <w:lvlJc w:val="left"/>
      <w:pPr>
        <w:ind w:left="4473" w:hanging="360"/>
      </w:pPr>
      <w:rPr>
        <w:rFonts w:hint="default" w:ascii="Symbol" w:hAnsi="Symbol"/>
      </w:rPr>
    </w:lvl>
    <w:lvl w:ilvl="7" w:tplc="240A0003" w:tentative="1">
      <w:start w:val="1"/>
      <w:numFmt w:val="bullet"/>
      <w:lvlText w:val="o"/>
      <w:lvlJc w:val="left"/>
      <w:pPr>
        <w:ind w:left="5193" w:hanging="360"/>
      </w:pPr>
      <w:rPr>
        <w:rFonts w:hint="default" w:ascii="Courier New" w:hAnsi="Courier New" w:cs="Courier New"/>
      </w:rPr>
    </w:lvl>
    <w:lvl w:ilvl="8" w:tplc="240A0005" w:tentative="1">
      <w:start w:val="1"/>
      <w:numFmt w:val="bullet"/>
      <w:lvlText w:val=""/>
      <w:lvlJc w:val="left"/>
      <w:pPr>
        <w:ind w:left="5913" w:hanging="360"/>
      </w:pPr>
      <w:rPr>
        <w:rFonts w:hint="default" w:ascii="Wingdings" w:hAnsi="Wingdings"/>
      </w:rPr>
    </w:lvl>
  </w:abstractNum>
  <w:abstractNum w:abstractNumId="18" w15:restartNumberingAfterBreak="0">
    <w:nsid w:val="28C4112B"/>
    <w:multiLevelType w:val="hybridMultilevel"/>
    <w:tmpl w:val="82EAAA56"/>
    <w:lvl w:ilvl="0" w:tplc="240A0001">
      <w:start w:val="1"/>
      <w:numFmt w:val="bullet"/>
      <w:lvlText w:val=""/>
      <w:lvlJc w:val="left"/>
      <w:pPr>
        <w:ind w:left="-491" w:hanging="360"/>
      </w:pPr>
      <w:rPr>
        <w:rFonts w:hint="default" w:ascii="Symbol" w:hAnsi="Symbol"/>
      </w:rPr>
    </w:lvl>
    <w:lvl w:ilvl="1" w:tplc="240A0003" w:tentative="1">
      <w:start w:val="1"/>
      <w:numFmt w:val="bullet"/>
      <w:lvlText w:val="o"/>
      <w:lvlJc w:val="left"/>
      <w:pPr>
        <w:ind w:left="229" w:hanging="360"/>
      </w:pPr>
      <w:rPr>
        <w:rFonts w:hint="default" w:ascii="Courier New" w:hAnsi="Courier New" w:cs="Courier New"/>
      </w:rPr>
    </w:lvl>
    <w:lvl w:ilvl="2" w:tplc="240A0005" w:tentative="1">
      <w:start w:val="1"/>
      <w:numFmt w:val="bullet"/>
      <w:lvlText w:val=""/>
      <w:lvlJc w:val="left"/>
      <w:pPr>
        <w:ind w:left="949" w:hanging="360"/>
      </w:pPr>
      <w:rPr>
        <w:rFonts w:hint="default" w:ascii="Wingdings" w:hAnsi="Wingdings"/>
      </w:rPr>
    </w:lvl>
    <w:lvl w:ilvl="3" w:tplc="240A0001" w:tentative="1">
      <w:start w:val="1"/>
      <w:numFmt w:val="bullet"/>
      <w:lvlText w:val=""/>
      <w:lvlJc w:val="left"/>
      <w:pPr>
        <w:ind w:left="1669" w:hanging="360"/>
      </w:pPr>
      <w:rPr>
        <w:rFonts w:hint="default" w:ascii="Symbol" w:hAnsi="Symbol"/>
      </w:rPr>
    </w:lvl>
    <w:lvl w:ilvl="4" w:tplc="240A0003" w:tentative="1">
      <w:start w:val="1"/>
      <w:numFmt w:val="bullet"/>
      <w:lvlText w:val="o"/>
      <w:lvlJc w:val="left"/>
      <w:pPr>
        <w:ind w:left="2389" w:hanging="360"/>
      </w:pPr>
      <w:rPr>
        <w:rFonts w:hint="default" w:ascii="Courier New" w:hAnsi="Courier New" w:cs="Courier New"/>
      </w:rPr>
    </w:lvl>
    <w:lvl w:ilvl="5" w:tplc="240A0005" w:tentative="1">
      <w:start w:val="1"/>
      <w:numFmt w:val="bullet"/>
      <w:lvlText w:val=""/>
      <w:lvlJc w:val="left"/>
      <w:pPr>
        <w:ind w:left="3109" w:hanging="360"/>
      </w:pPr>
      <w:rPr>
        <w:rFonts w:hint="default" w:ascii="Wingdings" w:hAnsi="Wingdings"/>
      </w:rPr>
    </w:lvl>
    <w:lvl w:ilvl="6" w:tplc="240A0001" w:tentative="1">
      <w:start w:val="1"/>
      <w:numFmt w:val="bullet"/>
      <w:lvlText w:val=""/>
      <w:lvlJc w:val="left"/>
      <w:pPr>
        <w:ind w:left="3829" w:hanging="360"/>
      </w:pPr>
      <w:rPr>
        <w:rFonts w:hint="default" w:ascii="Symbol" w:hAnsi="Symbol"/>
      </w:rPr>
    </w:lvl>
    <w:lvl w:ilvl="7" w:tplc="240A0003" w:tentative="1">
      <w:start w:val="1"/>
      <w:numFmt w:val="bullet"/>
      <w:lvlText w:val="o"/>
      <w:lvlJc w:val="left"/>
      <w:pPr>
        <w:ind w:left="4549" w:hanging="360"/>
      </w:pPr>
      <w:rPr>
        <w:rFonts w:hint="default" w:ascii="Courier New" w:hAnsi="Courier New" w:cs="Courier New"/>
      </w:rPr>
    </w:lvl>
    <w:lvl w:ilvl="8" w:tplc="240A0005" w:tentative="1">
      <w:start w:val="1"/>
      <w:numFmt w:val="bullet"/>
      <w:lvlText w:val=""/>
      <w:lvlJc w:val="left"/>
      <w:pPr>
        <w:ind w:left="5269" w:hanging="360"/>
      </w:pPr>
      <w:rPr>
        <w:rFonts w:hint="default" w:ascii="Wingdings" w:hAnsi="Wingdings"/>
      </w:rPr>
    </w:lvl>
  </w:abstractNum>
  <w:abstractNum w:abstractNumId="19" w15:restartNumberingAfterBreak="0">
    <w:nsid w:val="2AF52171"/>
    <w:multiLevelType w:val="hybridMultilevel"/>
    <w:tmpl w:val="62D86606"/>
    <w:lvl w:ilvl="0" w:tplc="B134B72E">
      <w:start w:val="1"/>
      <w:numFmt w:val="bullet"/>
      <w:lvlText w:val="-"/>
      <w:lvlJc w:val="left"/>
      <w:pPr>
        <w:ind w:left="153" w:hanging="360"/>
      </w:pPr>
      <w:rPr>
        <w:rFonts w:hint="default" w:ascii="Calibri" w:hAnsi="Calibri"/>
      </w:rPr>
    </w:lvl>
    <w:lvl w:ilvl="1" w:tplc="240A0003" w:tentative="1">
      <w:start w:val="1"/>
      <w:numFmt w:val="bullet"/>
      <w:lvlText w:val="o"/>
      <w:lvlJc w:val="left"/>
      <w:pPr>
        <w:ind w:left="873" w:hanging="360"/>
      </w:pPr>
      <w:rPr>
        <w:rFonts w:hint="default" w:ascii="Courier New" w:hAnsi="Courier New" w:cs="Courier New"/>
      </w:rPr>
    </w:lvl>
    <w:lvl w:ilvl="2" w:tplc="240A0005" w:tentative="1">
      <w:start w:val="1"/>
      <w:numFmt w:val="bullet"/>
      <w:lvlText w:val=""/>
      <w:lvlJc w:val="left"/>
      <w:pPr>
        <w:ind w:left="1593" w:hanging="360"/>
      </w:pPr>
      <w:rPr>
        <w:rFonts w:hint="default" w:ascii="Wingdings" w:hAnsi="Wingdings"/>
      </w:rPr>
    </w:lvl>
    <w:lvl w:ilvl="3" w:tplc="240A0001" w:tentative="1">
      <w:start w:val="1"/>
      <w:numFmt w:val="bullet"/>
      <w:lvlText w:val=""/>
      <w:lvlJc w:val="left"/>
      <w:pPr>
        <w:ind w:left="2313" w:hanging="360"/>
      </w:pPr>
      <w:rPr>
        <w:rFonts w:hint="default" w:ascii="Symbol" w:hAnsi="Symbol"/>
      </w:rPr>
    </w:lvl>
    <w:lvl w:ilvl="4" w:tplc="240A0003" w:tentative="1">
      <w:start w:val="1"/>
      <w:numFmt w:val="bullet"/>
      <w:lvlText w:val="o"/>
      <w:lvlJc w:val="left"/>
      <w:pPr>
        <w:ind w:left="3033" w:hanging="360"/>
      </w:pPr>
      <w:rPr>
        <w:rFonts w:hint="default" w:ascii="Courier New" w:hAnsi="Courier New" w:cs="Courier New"/>
      </w:rPr>
    </w:lvl>
    <w:lvl w:ilvl="5" w:tplc="240A0005" w:tentative="1">
      <w:start w:val="1"/>
      <w:numFmt w:val="bullet"/>
      <w:lvlText w:val=""/>
      <w:lvlJc w:val="left"/>
      <w:pPr>
        <w:ind w:left="3753" w:hanging="360"/>
      </w:pPr>
      <w:rPr>
        <w:rFonts w:hint="default" w:ascii="Wingdings" w:hAnsi="Wingdings"/>
      </w:rPr>
    </w:lvl>
    <w:lvl w:ilvl="6" w:tplc="240A0001" w:tentative="1">
      <w:start w:val="1"/>
      <w:numFmt w:val="bullet"/>
      <w:lvlText w:val=""/>
      <w:lvlJc w:val="left"/>
      <w:pPr>
        <w:ind w:left="4473" w:hanging="360"/>
      </w:pPr>
      <w:rPr>
        <w:rFonts w:hint="default" w:ascii="Symbol" w:hAnsi="Symbol"/>
      </w:rPr>
    </w:lvl>
    <w:lvl w:ilvl="7" w:tplc="240A0003" w:tentative="1">
      <w:start w:val="1"/>
      <w:numFmt w:val="bullet"/>
      <w:lvlText w:val="o"/>
      <w:lvlJc w:val="left"/>
      <w:pPr>
        <w:ind w:left="5193" w:hanging="360"/>
      </w:pPr>
      <w:rPr>
        <w:rFonts w:hint="default" w:ascii="Courier New" w:hAnsi="Courier New" w:cs="Courier New"/>
      </w:rPr>
    </w:lvl>
    <w:lvl w:ilvl="8" w:tplc="240A0005" w:tentative="1">
      <w:start w:val="1"/>
      <w:numFmt w:val="bullet"/>
      <w:lvlText w:val=""/>
      <w:lvlJc w:val="left"/>
      <w:pPr>
        <w:ind w:left="5913" w:hanging="360"/>
      </w:pPr>
      <w:rPr>
        <w:rFonts w:hint="default" w:ascii="Wingdings" w:hAnsi="Wingdings"/>
      </w:rPr>
    </w:lvl>
  </w:abstractNum>
  <w:abstractNum w:abstractNumId="20" w15:restartNumberingAfterBreak="0">
    <w:nsid w:val="2DE86010"/>
    <w:multiLevelType w:val="multilevel"/>
    <w:tmpl w:val="146E0FD6"/>
    <w:lvl w:ilvl="0">
      <w:start w:val="1"/>
      <w:numFmt w:val="decimal"/>
      <w:lvlText w:val="%1."/>
      <w:lvlJc w:val="left"/>
      <w:pPr>
        <w:ind w:left="-491" w:hanging="360"/>
      </w:pPr>
      <w:rPr>
        <w:rFonts w:hint="default"/>
      </w:rPr>
    </w:lvl>
    <w:lvl w:ilvl="1">
      <w:start w:val="1"/>
      <w:numFmt w:val="decimal"/>
      <w:isLgl/>
      <w:lvlText w:val="%1.%2."/>
      <w:lvlJc w:val="left"/>
      <w:pPr>
        <w:ind w:left="-491" w:hanging="360"/>
      </w:pPr>
      <w:rPr>
        <w:rFonts w:hint="default"/>
        <w:i w:val="0"/>
      </w:rPr>
    </w:lvl>
    <w:lvl w:ilvl="2">
      <w:start w:val="1"/>
      <w:numFmt w:val="decimal"/>
      <w:isLgl/>
      <w:lvlText w:val="%1.%2.%3."/>
      <w:lvlJc w:val="left"/>
      <w:pPr>
        <w:ind w:left="-131" w:hanging="720"/>
      </w:pPr>
      <w:rPr>
        <w:rFonts w:hint="default"/>
        <w:i w:val="0"/>
      </w:rPr>
    </w:lvl>
    <w:lvl w:ilvl="3">
      <w:start w:val="1"/>
      <w:numFmt w:val="decimal"/>
      <w:isLgl/>
      <w:lvlText w:val="%1.%2.%3.%4."/>
      <w:lvlJc w:val="left"/>
      <w:pPr>
        <w:ind w:left="-131" w:hanging="720"/>
      </w:pPr>
      <w:rPr>
        <w:rFonts w:hint="default"/>
        <w:i w:val="0"/>
      </w:rPr>
    </w:lvl>
    <w:lvl w:ilvl="4">
      <w:start w:val="1"/>
      <w:numFmt w:val="decimal"/>
      <w:isLgl/>
      <w:lvlText w:val="%1.%2.%3.%4.%5."/>
      <w:lvlJc w:val="left"/>
      <w:pPr>
        <w:ind w:left="229" w:hanging="1080"/>
      </w:pPr>
      <w:rPr>
        <w:rFonts w:hint="default"/>
        <w:i w:val="0"/>
      </w:rPr>
    </w:lvl>
    <w:lvl w:ilvl="5">
      <w:start w:val="1"/>
      <w:numFmt w:val="decimal"/>
      <w:isLgl/>
      <w:lvlText w:val="%1.%2.%3.%4.%5.%6."/>
      <w:lvlJc w:val="left"/>
      <w:pPr>
        <w:ind w:left="229" w:hanging="1080"/>
      </w:pPr>
      <w:rPr>
        <w:rFonts w:hint="default"/>
        <w:i w:val="0"/>
      </w:rPr>
    </w:lvl>
    <w:lvl w:ilvl="6">
      <w:start w:val="1"/>
      <w:numFmt w:val="decimal"/>
      <w:isLgl/>
      <w:lvlText w:val="%1.%2.%3.%4.%5.%6.%7."/>
      <w:lvlJc w:val="left"/>
      <w:pPr>
        <w:ind w:left="589" w:hanging="1440"/>
      </w:pPr>
      <w:rPr>
        <w:rFonts w:hint="default"/>
        <w:i w:val="0"/>
      </w:rPr>
    </w:lvl>
    <w:lvl w:ilvl="7">
      <w:start w:val="1"/>
      <w:numFmt w:val="decimal"/>
      <w:isLgl/>
      <w:lvlText w:val="%1.%2.%3.%4.%5.%6.%7.%8."/>
      <w:lvlJc w:val="left"/>
      <w:pPr>
        <w:ind w:left="589" w:hanging="1440"/>
      </w:pPr>
      <w:rPr>
        <w:rFonts w:hint="default"/>
        <w:i w:val="0"/>
      </w:rPr>
    </w:lvl>
    <w:lvl w:ilvl="8">
      <w:start w:val="1"/>
      <w:numFmt w:val="decimal"/>
      <w:isLgl/>
      <w:lvlText w:val="%1.%2.%3.%4.%5.%6.%7.%8.%9."/>
      <w:lvlJc w:val="left"/>
      <w:pPr>
        <w:ind w:left="949" w:hanging="1800"/>
      </w:pPr>
      <w:rPr>
        <w:rFonts w:hint="default"/>
        <w:i w:val="0"/>
      </w:rPr>
    </w:lvl>
  </w:abstractNum>
  <w:abstractNum w:abstractNumId="21" w15:restartNumberingAfterBreak="0">
    <w:nsid w:val="2FFF75DA"/>
    <w:multiLevelType w:val="hybridMultilevel"/>
    <w:tmpl w:val="F920D210"/>
    <w:lvl w:ilvl="0" w:tplc="B134B72E">
      <w:start w:val="1"/>
      <w:numFmt w:val="bullet"/>
      <w:lvlText w:val="-"/>
      <w:lvlJc w:val="left"/>
      <w:pPr>
        <w:ind w:left="218" w:hanging="360"/>
      </w:pPr>
      <w:rPr>
        <w:rFonts w:hint="default" w:ascii="Calibri" w:hAnsi="Calibri"/>
      </w:rPr>
    </w:lvl>
    <w:lvl w:ilvl="1" w:tplc="240A0003" w:tentative="1">
      <w:start w:val="1"/>
      <w:numFmt w:val="bullet"/>
      <w:lvlText w:val="o"/>
      <w:lvlJc w:val="left"/>
      <w:pPr>
        <w:ind w:left="938" w:hanging="360"/>
      </w:pPr>
      <w:rPr>
        <w:rFonts w:hint="default" w:ascii="Courier New" w:hAnsi="Courier New" w:cs="Courier New"/>
      </w:rPr>
    </w:lvl>
    <w:lvl w:ilvl="2" w:tplc="240A0005" w:tentative="1">
      <w:start w:val="1"/>
      <w:numFmt w:val="bullet"/>
      <w:lvlText w:val=""/>
      <w:lvlJc w:val="left"/>
      <w:pPr>
        <w:ind w:left="1658" w:hanging="360"/>
      </w:pPr>
      <w:rPr>
        <w:rFonts w:hint="default" w:ascii="Wingdings" w:hAnsi="Wingdings"/>
      </w:rPr>
    </w:lvl>
    <w:lvl w:ilvl="3" w:tplc="240A0001" w:tentative="1">
      <w:start w:val="1"/>
      <w:numFmt w:val="bullet"/>
      <w:lvlText w:val=""/>
      <w:lvlJc w:val="left"/>
      <w:pPr>
        <w:ind w:left="2378" w:hanging="360"/>
      </w:pPr>
      <w:rPr>
        <w:rFonts w:hint="default" w:ascii="Symbol" w:hAnsi="Symbol"/>
      </w:rPr>
    </w:lvl>
    <w:lvl w:ilvl="4" w:tplc="240A0003" w:tentative="1">
      <w:start w:val="1"/>
      <w:numFmt w:val="bullet"/>
      <w:lvlText w:val="o"/>
      <w:lvlJc w:val="left"/>
      <w:pPr>
        <w:ind w:left="3098" w:hanging="360"/>
      </w:pPr>
      <w:rPr>
        <w:rFonts w:hint="default" w:ascii="Courier New" w:hAnsi="Courier New" w:cs="Courier New"/>
      </w:rPr>
    </w:lvl>
    <w:lvl w:ilvl="5" w:tplc="240A0005" w:tentative="1">
      <w:start w:val="1"/>
      <w:numFmt w:val="bullet"/>
      <w:lvlText w:val=""/>
      <w:lvlJc w:val="left"/>
      <w:pPr>
        <w:ind w:left="3818" w:hanging="360"/>
      </w:pPr>
      <w:rPr>
        <w:rFonts w:hint="default" w:ascii="Wingdings" w:hAnsi="Wingdings"/>
      </w:rPr>
    </w:lvl>
    <w:lvl w:ilvl="6" w:tplc="240A0001" w:tentative="1">
      <w:start w:val="1"/>
      <w:numFmt w:val="bullet"/>
      <w:lvlText w:val=""/>
      <w:lvlJc w:val="left"/>
      <w:pPr>
        <w:ind w:left="4538" w:hanging="360"/>
      </w:pPr>
      <w:rPr>
        <w:rFonts w:hint="default" w:ascii="Symbol" w:hAnsi="Symbol"/>
      </w:rPr>
    </w:lvl>
    <w:lvl w:ilvl="7" w:tplc="240A0003" w:tentative="1">
      <w:start w:val="1"/>
      <w:numFmt w:val="bullet"/>
      <w:lvlText w:val="o"/>
      <w:lvlJc w:val="left"/>
      <w:pPr>
        <w:ind w:left="5258" w:hanging="360"/>
      </w:pPr>
      <w:rPr>
        <w:rFonts w:hint="default" w:ascii="Courier New" w:hAnsi="Courier New" w:cs="Courier New"/>
      </w:rPr>
    </w:lvl>
    <w:lvl w:ilvl="8" w:tplc="240A0005" w:tentative="1">
      <w:start w:val="1"/>
      <w:numFmt w:val="bullet"/>
      <w:lvlText w:val=""/>
      <w:lvlJc w:val="left"/>
      <w:pPr>
        <w:ind w:left="5978" w:hanging="360"/>
      </w:pPr>
      <w:rPr>
        <w:rFonts w:hint="default" w:ascii="Wingdings" w:hAnsi="Wingdings"/>
      </w:rPr>
    </w:lvl>
  </w:abstractNum>
  <w:abstractNum w:abstractNumId="22" w15:restartNumberingAfterBreak="0">
    <w:nsid w:val="37ADB523"/>
    <w:multiLevelType w:val="hybridMultilevel"/>
    <w:tmpl w:val="BE5203F8"/>
    <w:lvl w:ilvl="0" w:tplc="7CBEF4B4">
      <w:start w:val="1"/>
      <w:numFmt w:val="bullet"/>
      <w:lvlText w:val=""/>
      <w:lvlJc w:val="left"/>
      <w:pPr>
        <w:ind w:left="360" w:hanging="360"/>
      </w:pPr>
      <w:rPr>
        <w:rFonts w:hint="default" w:ascii="Symbol" w:hAnsi="Symbol"/>
      </w:rPr>
    </w:lvl>
    <w:lvl w:ilvl="1" w:tplc="3BE4147E">
      <w:start w:val="1"/>
      <w:numFmt w:val="bullet"/>
      <w:lvlText w:val="o"/>
      <w:lvlJc w:val="left"/>
      <w:pPr>
        <w:ind w:left="1080" w:hanging="360"/>
      </w:pPr>
      <w:rPr>
        <w:rFonts w:hint="default" w:ascii="Courier New" w:hAnsi="Courier New"/>
      </w:rPr>
    </w:lvl>
    <w:lvl w:ilvl="2" w:tplc="7FEE7416">
      <w:start w:val="1"/>
      <w:numFmt w:val="bullet"/>
      <w:lvlText w:val=""/>
      <w:lvlJc w:val="left"/>
      <w:pPr>
        <w:ind w:left="1800" w:hanging="360"/>
      </w:pPr>
      <w:rPr>
        <w:rFonts w:hint="default" w:ascii="Wingdings" w:hAnsi="Wingdings"/>
      </w:rPr>
    </w:lvl>
    <w:lvl w:ilvl="3" w:tplc="05143D42">
      <w:start w:val="1"/>
      <w:numFmt w:val="bullet"/>
      <w:lvlText w:val=""/>
      <w:lvlJc w:val="left"/>
      <w:pPr>
        <w:ind w:left="2520" w:hanging="360"/>
      </w:pPr>
      <w:rPr>
        <w:rFonts w:hint="default" w:ascii="Symbol" w:hAnsi="Symbol"/>
      </w:rPr>
    </w:lvl>
    <w:lvl w:ilvl="4" w:tplc="979CDABA">
      <w:start w:val="1"/>
      <w:numFmt w:val="bullet"/>
      <w:lvlText w:val="o"/>
      <w:lvlJc w:val="left"/>
      <w:pPr>
        <w:ind w:left="3240" w:hanging="360"/>
      </w:pPr>
      <w:rPr>
        <w:rFonts w:hint="default" w:ascii="Courier New" w:hAnsi="Courier New"/>
      </w:rPr>
    </w:lvl>
    <w:lvl w:ilvl="5" w:tplc="A386ED36">
      <w:start w:val="1"/>
      <w:numFmt w:val="bullet"/>
      <w:lvlText w:val=""/>
      <w:lvlJc w:val="left"/>
      <w:pPr>
        <w:ind w:left="3960" w:hanging="360"/>
      </w:pPr>
      <w:rPr>
        <w:rFonts w:hint="default" w:ascii="Wingdings" w:hAnsi="Wingdings"/>
      </w:rPr>
    </w:lvl>
    <w:lvl w:ilvl="6" w:tplc="E6CA5B96">
      <w:start w:val="1"/>
      <w:numFmt w:val="bullet"/>
      <w:lvlText w:val=""/>
      <w:lvlJc w:val="left"/>
      <w:pPr>
        <w:ind w:left="4680" w:hanging="360"/>
      </w:pPr>
      <w:rPr>
        <w:rFonts w:hint="default" w:ascii="Symbol" w:hAnsi="Symbol"/>
      </w:rPr>
    </w:lvl>
    <w:lvl w:ilvl="7" w:tplc="F17A589C">
      <w:start w:val="1"/>
      <w:numFmt w:val="bullet"/>
      <w:lvlText w:val="o"/>
      <w:lvlJc w:val="left"/>
      <w:pPr>
        <w:ind w:left="5400" w:hanging="360"/>
      </w:pPr>
      <w:rPr>
        <w:rFonts w:hint="default" w:ascii="Courier New" w:hAnsi="Courier New"/>
      </w:rPr>
    </w:lvl>
    <w:lvl w:ilvl="8" w:tplc="D388A6AE">
      <w:start w:val="1"/>
      <w:numFmt w:val="bullet"/>
      <w:lvlText w:val=""/>
      <w:lvlJc w:val="left"/>
      <w:pPr>
        <w:ind w:left="6120" w:hanging="360"/>
      </w:pPr>
      <w:rPr>
        <w:rFonts w:hint="default" w:ascii="Wingdings" w:hAnsi="Wingdings"/>
      </w:rPr>
    </w:lvl>
  </w:abstractNum>
  <w:abstractNum w:abstractNumId="23" w15:restartNumberingAfterBreak="0">
    <w:nsid w:val="38683FED"/>
    <w:multiLevelType w:val="hybridMultilevel"/>
    <w:tmpl w:val="38F6A440"/>
    <w:lvl w:ilvl="0" w:tplc="240A0001">
      <w:start w:val="1"/>
      <w:numFmt w:val="bullet"/>
      <w:lvlText w:val=""/>
      <w:lvlJc w:val="left"/>
      <w:pPr>
        <w:ind w:left="153" w:hanging="360"/>
      </w:pPr>
      <w:rPr>
        <w:rFonts w:hint="default" w:ascii="Symbol" w:hAnsi="Symbol"/>
      </w:rPr>
    </w:lvl>
    <w:lvl w:ilvl="1" w:tplc="240A0003" w:tentative="1">
      <w:start w:val="1"/>
      <w:numFmt w:val="bullet"/>
      <w:lvlText w:val="o"/>
      <w:lvlJc w:val="left"/>
      <w:pPr>
        <w:ind w:left="873" w:hanging="360"/>
      </w:pPr>
      <w:rPr>
        <w:rFonts w:hint="default" w:ascii="Courier New" w:hAnsi="Courier New" w:cs="Courier New"/>
      </w:rPr>
    </w:lvl>
    <w:lvl w:ilvl="2" w:tplc="240A0005" w:tentative="1">
      <w:start w:val="1"/>
      <w:numFmt w:val="bullet"/>
      <w:lvlText w:val=""/>
      <w:lvlJc w:val="left"/>
      <w:pPr>
        <w:ind w:left="1593" w:hanging="360"/>
      </w:pPr>
      <w:rPr>
        <w:rFonts w:hint="default" w:ascii="Wingdings" w:hAnsi="Wingdings"/>
      </w:rPr>
    </w:lvl>
    <w:lvl w:ilvl="3" w:tplc="240A0001" w:tentative="1">
      <w:start w:val="1"/>
      <w:numFmt w:val="bullet"/>
      <w:lvlText w:val=""/>
      <w:lvlJc w:val="left"/>
      <w:pPr>
        <w:ind w:left="2313" w:hanging="360"/>
      </w:pPr>
      <w:rPr>
        <w:rFonts w:hint="default" w:ascii="Symbol" w:hAnsi="Symbol"/>
      </w:rPr>
    </w:lvl>
    <w:lvl w:ilvl="4" w:tplc="240A0003" w:tentative="1">
      <w:start w:val="1"/>
      <w:numFmt w:val="bullet"/>
      <w:lvlText w:val="o"/>
      <w:lvlJc w:val="left"/>
      <w:pPr>
        <w:ind w:left="3033" w:hanging="360"/>
      </w:pPr>
      <w:rPr>
        <w:rFonts w:hint="default" w:ascii="Courier New" w:hAnsi="Courier New" w:cs="Courier New"/>
      </w:rPr>
    </w:lvl>
    <w:lvl w:ilvl="5" w:tplc="240A0005" w:tentative="1">
      <w:start w:val="1"/>
      <w:numFmt w:val="bullet"/>
      <w:lvlText w:val=""/>
      <w:lvlJc w:val="left"/>
      <w:pPr>
        <w:ind w:left="3753" w:hanging="360"/>
      </w:pPr>
      <w:rPr>
        <w:rFonts w:hint="default" w:ascii="Wingdings" w:hAnsi="Wingdings"/>
      </w:rPr>
    </w:lvl>
    <w:lvl w:ilvl="6" w:tplc="240A0001" w:tentative="1">
      <w:start w:val="1"/>
      <w:numFmt w:val="bullet"/>
      <w:lvlText w:val=""/>
      <w:lvlJc w:val="left"/>
      <w:pPr>
        <w:ind w:left="4473" w:hanging="360"/>
      </w:pPr>
      <w:rPr>
        <w:rFonts w:hint="default" w:ascii="Symbol" w:hAnsi="Symbol"/>
      </w:rPr>
    </w:lvl>
    <w:lvl w:ilvl="7" w:tplc="240A0003" w:tentative="1">
      <w:start w:val="1"/>
      <w:numFmt w:val="bullet"/>
      <w:lvlText w:val="o"/>
      <w:lvlJc w:val="left"/>
      <w:pPr>
        <w:ind w:left="5193" w:hanging="360"/>
      </w:pPr>
      <w:rPr>
        <w:rFonts w:hint="default" w:ascii="Courier New" w:hAnsi="Courier New" w:cs="Courier New"/>
      </w:rPr>
    </w:lvl>
    <w:lvl w:ilvl="8" w:tplc="240A0005" w:tentative="1">
      <w:start w:val="1"/>
      <w:numFmt w:val="bullet"/>
      <w:lvlText w:val=""/>
      <w:lvlJc w:val="left"/>
      <w:pPr>
        <w:ind w:left="5913" w:hanging="360"/>
      </w:pPr>
      <w:rPr>
        <w:rFonts w:hint="default" w:ascii="Wingdings" w:hAnsi="Wingdings"/>
      </w:rPr>
    </w:lvl>
  </w:abstractNum>
  <w:abstractNum w:abstractNumId="24" w15:restartNumberingAfterBreak="0">
    <w:nsid w:val="3B503AD1"/>
    <w:multiLevelType w:val="hybridMultilevel"/>
    <w:tmpl w:val="7910CD3A"/>
    <w:lvl w:ilvl="0" w:tplc="240A000F">
      <w:start w:val="1"/>
      <w:numFmt w:val="decimal"/>
      <w:lvlText w:val="%1."/>
      <w:lvlJc w:val="left"/>
      <w:pPr>
        <w:ind w:left="153" w:hanging="360"/>
      </w:pPr>
      <w:rPr>
        <w:rFonts w:hint="default"/>
      </w:rPr>
    </w:lvl>
    <w:lvl w:ilvl="1" w:tplc="FFFFFFFF">
      <w:start w:val="1"/>
      <w:numFmt w:val="bullet"/>
      <w:lvlText w:val="o"/>
      <w:lvlJc w:val="left"/>
      <w:pPr>
        <w:ind w:left="873" w:hanging="360"/>
      </w:pPr>
      <w:rPr>
        <w:rFonts w:hint="default" w:ascii="Courier New" w:hAnsi="Courier New" w:cs="Courier New"/>
      </w:rPr>
    </w:lvl>
    <w:lvl w:ilvl="2" w:tplc="FFFFFFFF" w:tentative="1">
      <w:start w:val="1"/>
      <w:numFmt w:val="bullet"/>
      <w:lvlText w:val=""/>
      <w:lvlJc w:val="left"/>
      <w:pPr>
        <w:ind w:left="1593" w:hanging="360"/>
      </w:pPr>
      <w:rPr>
        <w:rFonts w:hint="default" w:ascii="Wingdings" w:hAnsi="Wingdings"/>
      </w:rPr>
    </w:lvl>
    <w:lvl w:ilvl="3" w:tplc="FFFFFFFF" w:tentative="1">
      <w:start w:val="1"/>
      <w:numFmt w:val="bullet"/>
      <w:lvlText w:val=""/>
      <w:lvlJc w:val="left"/>
      <w:pPr>
        <w:ind w:left="2313" w:hanging="360"/>
      </w:pPr>
      <w:rPr>
        <w:rFonts w:hint="default" w:ascii="Symbol" w:hAnsi="Symbol"/>
      </w:rPr>
    </w:lvl>
    <w:lvl w:ilvl="4" w:tplc="FFFFFFFF" w:tentative="1">
      <w:start w:val="1"/>
      <w:numFmt w:val="bullet"/>
      <w:lvlText w:val="o"/>
      <w:lvlJc w:val="left"/>
      <w:pPr>
        <w:ind w:left="3033" w:hanging="360"/>
      </w:pPr>
      <w:rPr>
        <w:rFonts w:hint="default" w:ascii="Courier New" w:hAnsi="Courier New" w:cs="Courier New"/>
      </w:rPr>
    </w:lvl>
    <w:lvl w:ilvl="5" w:tplc="FFFFFFFF" w:tentative="1">
      <w:start w:val="1"/>
      <w:numFmt w:val="bullet"/>
      <w:lvlText w:val=""/>
      <w:lvlJc w:val="left"/>
      <w:pPr>
        <w:ind w:left="3753" w:hanging="360"/>
      </w:pPr>
      <w:rPr>
        <w:rFonts w:hint="default" w:ascii="Wingdings" w:hAnsi="Wingdings"/>
      </w:rPr>
    </w:lvl>
    <w:lvl w:ilvl="6" w:tplc="FFFFFFFF" w:tentative="1">
      <w:start w:val="1"/>
      <w:numFmt w:val="bullet"/>
      <w:lvlText w:val=""/>
      <w:lvlJc w:val="left"/>
      <w:pPr>
        <w:ind w:left="4473" w:hanging="360"/>
      </w:pPr>
      <w:rPr>
        <w:rFonts w:hint="default" w:ascii="Symbol" w:hAnsi="Symbol"/>
      </w:rPr>
    </w:lvl>
    <w:lvl w:ilvl="7" w:tplc="FFFFFFFF" w:tentative="1">
      <w:start w:val="1"/>
      <w:numFmt w:val="bullet"/>
      <w:lvlText w:val="o"/>
      <w:lvlJc w:val="left"/>
      <w:pPr>
        <w:ind w:left="5193" w:hanging="360"/>
      </w:pPr>
      <w:rPr>
        <w:rFonts w:hint="default" w:ascii="Courier New" w:hAnsi="Courier New" w:cs="Courier New"/>
      </w:rPr>
    </w:lvl>
    <w:lvl w:ilvl="8" w:tplc="FFFFFFFF" w:tentative="1">
      <w:start w:val="1"/>
      <w:numFmt w:val="bullet"/>
      <w:lvlText w:val=""/>
      <w:lvlJc w:val="left"/>
      <w:pPr>
        <w:ind w:left="5913" w:hanging="360"/>
      </w:pPr>
      <w:rPr>
        <w:rFonts w:hint="default" w:ascii="Wingdings" w:hAnsi="Wingdings"/>
      </w:rPr>
    </w:lvl>
  </w:abstractNum>
  <w:abstractNum w:abstractNumId="25" w15:restartNumberingAfterBreak="0">
    <w:nsid w:val="3FB1B103"/>
    <w:multiLevelType w:val="hybridMultilevel"/>
    <w:tmpl w:val="033EAE00"/>
    <w:lvl w:ilvl="0" w:tplc="A9ACDC7E">
      <w:start w:val="2"/>
      <w:numFmt w:val="decimal"/>
      <w:lvlText w:val="%1."/>
      <w:lvlJc w:val="left"/>
      <w:pPr>
        <w:ind w:left="720" w:hanging="360"/>
      </w:pPr>
    </w:lvl>
    <w:lvl w:ilvl="1" w:tplc="563EF09C">
      <w:start w:val="1"/>
      <w:numFmt w:val="lowerLetter"/>
      <w:lvlText w:val="%2."/>
      <w:lvlJc w:val="left"/>
      <w:pPr>
        <w:ind w:left="1440" w:hanging="360"/>
      </w:pPr>
    </w:lvl>
    <w:lvl w:ilvl="2" w:tplc="226E3C9E">
      <w:start w:val="1"/>
      <w:numFmt w:val="lowerRoman"/>
      <w:lvlText w:val="%3."/>
      <w:lvlJc w:val="right"/>
      <w:pPr>
        <w:ind w:left="2160" w:hanging="180"/>
      </w:pPr>
    </w:lvl>
    <w:lvl w:ilvl="3" w:tplc="EA7E9E32">
      <w:start w:val="1"/>
      <w:numFmt w:val="decimal"/>
      <w:lvlText w:val="%4."/>
      <w:lvlJc w:val="left"/>
      <w:pPr>
        <w:ind w:left="2880" w:hanging="360"/>
      </w:pPr>
    </w:lvl>
    <w:lvl w:ilvl="4" w:tplc="5562E198">
      <w:start w:val="1"/>
      <w:numFmt w:val="lowerLetter"/>
      <w:lvlText w:val="%5."/>
      <w:lvlJc w:val="left"/>
      <w:pPr>
        <w:ind w:left="3600" w:hanging="360"/>
      </w:pPr>
    </w:lvl>
    <w:lvl w:ilvl="5" w:tplc="12A6A9FE">
      <w:start w:val="1"/>
      <w:numFmt w:val="lowerRoman"/>
      <w:lvlText w:val="%6."/>
      <w:lvlJc w:val="right"/>
      <w:pPr>
        <w:ind w:left="4320" w:hanging="180"/>
      </w:pPr>
    </w:lvl>
    <w:lvl w:ilvl="6" w:tplc="E850EA12">
      <w:start w:val="1"/>
      <w:numFmt w:val="decimal"/>
      <w:lvlText w:val="%7."/>
      <w:lvlJc w:val="left"/>
      <w:pPr>
        <w:ind w:left="5040" w:hanging="360"/>
      </w:pPr>
    </w:lvl>
    <w:lvl w:ilvl="7" w:tplc="35C891C2">
      <w:start w:val="1"/>
      <w:numFmt w:val="lowerLetter"/>
      <w:lvlText w:val="%8."/>
      <w:lvlJc w:val="left"/>
      <w:pPr>
        <w:ind w:left="5760" w:hanging="360"/>
      </w:pPr>
    </w:lvl>
    <w:lvl w:ilvl="8" w:tplc="66C06C74">
      <w:start w:val="1"/>
      <w:numFmt w:val="lowerRoman"/>
      <w:lvlText w:val="%9."/>
      <w:lvlJc w:val="right"/>
      <w:pPr>
        <w:ind w:left="6480" w:hanging="180"/>
      </w:pPr>
    </w:lvl>
  </w:abstractNum>
  <w:abstractNum w:abstractNumId="26" w15:restartNumberingAfterBreak="0">
    <w:nsid w:val="415E7D32"/>
    <w:multiLevelType w:val="hybridMultilevel"/>
    <w:tmpl w:val="5A8044C8"/>
    <w:lvl w:ilvl="0" w:tplc="B134B72E">
      <w:start w:val="1"/>
      <w:numFmt w:val="bullet"/>
      <w:lvlText w:val="-"/>
      <w:lvlJc w:val="left"/>
      <w:pPr>
        <w:ind w:left="153" w:hanging="360"/>
      </w:pPr>
      <w:rPr>
        <w:rFonts w:hint="default" w:ascii="Calibri" w:hAnsi="Calibri"/>
      </w:rPr>
    </w:lvl>
    <w:lvl w:ilvl="1" w:tplc="240A0003" w:tentative="1">
      <w:start w:val="1"/>
      <w:numFmt w:val="bullet"/>
      <w:lvlText w:val="o"/>
      <w:lvlJc w:val="left"/>
      <w:pPr>
        <w:ind w:left="873" w:hanging="360"/>
      </w:pPr>
      <w:rPr>
        <w:rFonts w:hint="default" w:ascii="Courier New" w:hAnsi="Courier New" w:cs="Courier New"/>
      </w:rPr>
    </w:lvl>
    <w:lvl w:ilvl="2" w:tplc="240A0005" w:tentative="1">
      <w:start w:val="1"/>
      <w:numFmt w:val="bullet"/>
      <w:lvlText w:val=""/>
      <w:lvlJc w:val="left"/>
      <w:pPr>
        <w:ind w:left="1593" w:hanging="360"/>
      </w:pPr>
      <w:rPr>
        <w:rFonts w:hint="default" w:ascii="Wingdings" w:hAnsi="Wingdings"/>
      </w:rPr>
    </w:lvl>
    <w:lvl w:ilvl="3" w:tplc="240A0001" w:tentative="1">
      <w:start w:val="1"/>
      <w:numFmt w:val="bullet"/>
      <w:lvlText w:val=""/>
      <w:lvlJc w:val="left"/>
      <w:pPr>
        <w:ind w:left="2313" w:hanging="360"/>
      </w:pPr>
      <w:rPr>
        <w:rFonts w:hint="default" w:ascii="Symbol" w:hAnsi="Symbol"/>
      </w:rPr>
    </w:lvl>
    <w:lvl w:ilvl="4" w:tplc="240A0003" w:tentative="1">
      <w:start w:val="1"/>
      <w:numFmt w:val="bullet"/>
      <w:lvlText w:val="o"/>
      <w:lvlJc w:val="left"/>
      <w:pPr>
        <w:ind w:left="3033" w:hanging="360"/>
      </w:pPr>
      <w:rPr>
        <w:rFonts w:hint="default" w:ascii="Courier New" w:hAnsi="Courier New" w:cs="Courier New"/>
      </w:rPr>
    </w:lvl>
    <w:lvl w:ilvl="5" w:tplc="240A0005" w:tentative="1">
      <w:start w:val="1"/>
      <w:numFmt w:val="bullet"/>
      <w:lvlText w:val=""/>
      <w:lvlJc w:val="left"/>
      <w:pPr>
        <w:ind w:left="3753" w:hanging="360"/>
      </w:pPr>
      <w:rPr>
        <w:rFonts w:hint="default" w:ascii="Wingdings" w:hAnsi="Wingdings"/>
      </w:rPr>
    </w:lvl>
    <w:lvl w:ilvl="6" w:tplc="240A0001" w:tentative="1">
      <w:start w:val="1"/>
      <w:numFmt w:val="bullet"/>
      <w:lvlText w:val=""/>
      <w:lvlJc w:val="left"/>
      <w:pPr>
        <w:ind w:left="4473" w:hanging="360"/>
      </w:pPr>
      <w:rPr>
        <w:rFonts w:hint="default" w:ascii="Symbol" w:hAnsi="Symbol"/>
      </w:rPr>
    </w:lvl>
    <w:lvl w:ilvl="7" w:tplc="240A0003" w:tentative="1">
      <w:start w:val="1"/>
      <w:numFmt w:val="bullet"/>
      <w:lvlText w:val="o"/>
      <w:lvlJc w:val="left"/>
      <w:pPr>
        <w:ind w:left="5193" w:hanging="360"/>
      </w:pPr>
      <w:rPr>
        <w:rFonts w:hint="default" w:ascii="Courier New" w:hAnsi="Courier New" w:cs="Courier New"/>
      </w:rPr>
    </w:lvl>
    <w:lvl w:ilvl="8" w:tplc="240A0005" w:tentative="1">
      <w:start w:val="1"/>
      <w:numFmt w:val="bullet"/>
      <w:lvlText w:val=""/>
      <w:lvlJc w:val="left"/>
      <w:pPr>
        <w:ind w:left="5913" w:hanging="360"/>
      </w:pPr>
      <w:rPr>
        <w:rFonts w:hint="default" w:ascii="Wingdings" w:hAnsi="Wingdings"/>
      </w:rPr>
    </w:lvl>
  </w:abstractNum>
  <w:abstractNum w:abstractNumId="27" w15:restartNumberingAfterBreak="0">
    <w:nsid w:val="41A51B20"/>
    <w:multiLevelType w:val="hybridMultilevel"/>
    <w:tmpl w:val="9E1E7A22"/>
    <w:lvl w:ilvl="0" w:tplc="240A0001">
      <w:start w:val="1"/>
      <w:numFmt w:val="bullet"/>
      <w:lvlText w:val=""/>
      <w:lvlJc w:val="left"/>
      <w:pPr>
        <w:ind w:left="-272" w:hanging="360"/>
      </w:pPr>
      <w:rPr>
        <w:rFonts w:hint="default" w:ascii="Symbol" w:hAnsi="Symbol"/>
      </w:rPr>
    </w:lvl>
    <w:lvl w:ilvl="1" w:tplc="240A0003" w:tentative="1">
      <w:start w:val="1"/>
      <w:numFmt w:val="bullet"/>
      <w:lvlText w:val="o"/>
      <w:lvlJc w:val="left"/>
      <w:pPr>
        <w:ind w:left="448" w:hanging="360"/>
      </w:pPr>
      <w:rPr>
        <w:rFonts w:hint="default" w:ascii="Courier New" w:hAnsi="Courier New" w:cs="Courier New"/>
      </w:rPr>
    </w:lvl>
    <w:lvl w:ilvl="2" w:tplc="240A0005" w:tentative="1">
      <w:start w:val="1"/>
      <w:numFmt w:val="bullet"/>
      <w:lvlText w:val=""/>
      <w:lvlJc w:val="left"/>
      <w:pPr>
        <w:ind w:left="1168" w:hanging="360"/>
      </w:pPr>
      <w:rPr>
        <w:rFonts w:hint="default" w:ascii="Wingdings" w:hAnsi="Wingdings"/>
      </w:rPr>
    </w:lvl>
    <w:lvl w:ilvl="3" w:tplc="240A0001" w:tentative="1">
      <w:start w:val="1"/>
      <w:numFmt w:val="bullet"/>
      <w:lvlText w:val=""/>
      <w:lvlJc w:val="left"/>
      <w:pPr>
        <w:ind w:left="1888" w:hanging="360"/>
      </w:pPr>
      <w:rPr>
        <w:rFonts w:hint="default" w:ascii="Symbol" w:hAnsi="Symbol"/>
      </w:rPr>
    </w:lvl>
    <w:lvl w:ilvl="4" w:tplc="240A0003" w:tentative="1">
      <w:start w:val="1"/>
      <w:numFmt w:val="bullet"/>
      <w:lvlText w:val="o"/>
      <w:lvlJc w:val="left"/>
      <w:pPr>
        <w:ind w:left="2608" w:hanging="360"/>
      </w:pPr>
      <w:rPr>
        <w:rFonts w:hint="default" w:ascii="Courier New" w:hAnsi="Courier New" w:cs="Courier New"/>
      </w:rPr>
    </w:lvl>
    <w:lvl w:ilvl="5" w:tplc="240A0005" w:tentative="1">
      <w:start w:val="1"/>
      <w:numFmt w:val="bullet"/>
      <w:lvlText w:val=""/>
      <w:lvlJc w:val="left"/>
      <w:pPr>
        <w:ind w:left="3328" w:hanging="360"/>
      </w:pPr>
      <w:rPr>
        <w:rFonts w:hint="default" w:ascii="Wingdings" w:hAnsi="Wingdings"/>
      </w:rPr>
    </w:lvl>
    <w:lvl w:ilvl="6" w:tplc="240A0001" w:tentative="1">
      <w:start w:val="1"/>
      <w:numFmt w:val="bullet"/>
      <w:lvlText w:val=""/>
      <w:lvlJc w:val="left"/>
      <w:pPr>
        <w:ind w:left="4048" w:hanging="360"/>
      </w:pPr>
      <w:rPr>
        <w:rFonts w:hint="default" w:ascii="Symbol" w:hAnsi="Symbol"/>
      </w:rPr>
    </w:lvl>
    <w:lvl w:ilvl="7" w:tplc="240A0003" w:tentative="1">
      <w:start w:val="1"/>
      <w:numFmt w:val="bullet"/>
      <w:lvlText w:val="o"/>
      <w:lvlJc w:val="left"/>
      <w:pPr>
        <w:ind w:left="4768" w:hanging="360"/>
      </w:pPr>
      <w:rPr>
        <w:rFonts w:hint="default" w:ascii="Courier New" w:hAnsi="Courier New" w:cs="Courier New"/>
      </w:rPr>
    </w:lvl>
    <w:lvl w:ilvl="8" w:tplc="240A0005" w:tentative="1">
      <w:start w:val="1"/>
      <w:numFmt w:val="bullet"/>
      <w:lvlText w:val=""/>
      <w:lvlJc w:val="left"/>
      <w:pPr>
        <w:ind w:left="5488" w:hanging="360"/>
      </w:pPr>
      <w:rPr>
        <w:rFonts w:hint="default" w:ascii="Wingdings" w:hAnsi="Wingdings"/>
      </w:rPr>
    </w:lvl>
  </w:abstractNum>
  <w:abstractNum w:abstractNumId="28" w15:restartNumberingAfterBreak="0">
    <w:nsid w:val="42EBDF8C"/>
    <w:multiLevelType w:val="hybridMultilevel"/>
    <w:tmpl w:val="85186AD4"/>
    <w:lvl w:ilvl="0" w:tplc="BA5264BE">
      <w:start w:val="3"/>
      <w:numFmt w:val="decimal"/>
      <w:lvlText w:val="%1."/>
      <w:lvlJc w:val="left"/>
      <w:pPr>
        <w:ind w:left="720" w:hanging="360"/>
      </w:pPr>
    </w:lvl>
    <w:lvl w:ilvl="1" w:tplc="2D740C80">
      <w:start w:val="1"/>
      <w:numFmt w:val="lowerLetter"/>
      <w:lvlText w:val="%2."/>
      <w:lvlJc w:val="left"/>
      <w:pPr>
        <w:ind w:left="1440" w:hanging="360"/>
      </w:pPr>
    </w:lvl>
    <w:lvl w:ilvl="2" w:tplc="EB548DBC">
      <w:start w:val="1"/>
      <w:numFmt w:val="lowerRoman"/>
      <w:lvlText w:val="%3."/>
      <w:lvlJc w:val="right"/>
      <w:pPr>
        <w:ind w:left="2160" w:hanging="180"/>
      </w:pPr>
    </w:lvl>
    <w:lvl w:ilvl="3" w:tplc="D01E93C2">
      <w:start w:val="1"/>
      <w:numFmt w:val="decimal"/>
      <w:lvlText w:val="%4."/>
      <w:lvlJc w:val="left"/>
      <w:pPr>
        <w:ind w:left="2880" w:hanging="360"/>
      </w:pPr>
    </w:lvl>
    <w:lvl w:ilvl="4" w:tplc="1534D726">
      <w:start w:val="1"/>
      <w:numFmt w:val="lowerLetter"/>
      <w:lvlText w:val="%5."/>
      <w:lvlJc w:val="left"/>
      <w:pPr>
        <w:ind w:left="3600" w:hanging="360"/>
      </w:pPr>
    </w:lvl>
    <w:lvl w:ilvl="5" w:tplc="497A61A4">
      <w:start w:val="1"/>
      <w:numFmt w:val="lowerRoman"/>
      <w:lvlText w:val="%6."/>
      <w:lvlJc w:val="right"/>
      <w:pPr>
        <w:ind w:left="4320" w:hanging="180"/>
      </w:pPr>
    </w:lvl>
    <w:lvl w:ilvl="6" w:tplc="33048580">
      <w:start w:val="1"/>
      <w:numFmt w:val="decimal"/>
      <w:lvlText w:val="%7."/>
      <w:lvlJc w:val="left"/>
      <w:pPr>
        <w:ind w:left="5040" w:hanging="360"/>
      </w:pPr>
    </w:lvl>
    <w:lvl w:ilvl="7" w:tplc="E81AC134">
      <w:start w:val="1"/>
      <w:numFmt w:val="lowerLetter"/>
      <w:lvlText w:val="%8."/>
      <w:lvlJc w:val="left"/>
      <w:pPr>
        <w:ind w:left="5760" w:hanging="360"/>
      </w:pPr>
    </w:lvl>
    <w:lvl w:ilvl="8" w:tplc="94B09098">
      <w:start w:val="1"/>
      <w:numFmt w:val="lowerRoman"/>
      <w:lvlText w:val="%9."/>
      <w:lvlJc w:val="right"/>
      <w:pPr>
        <w:ind w:left="6480" w:hanging="180"/>
      </w:pPr>
    </w:lvl>
  </w:abstractNum>
  <w:abstractNum w:abstractNumId="29" w15:restartNumberingAfterBreak="0">
    <w:nsid w:val="4BD829FC"/>
    <w:multiLevelType w:val="hybridMultilevel"/>
    <w:tmpl w:val="FF9EEE60"/>
    <w:lvl w:ilvl="0" w:tplc="68F268CC">
      <w:start w:val="1"/>
      <w:numFmt w:val="decimal"/>
      <w:lvlText w:val="%1."/>
      <w:lvlJc w:val="left"/>
      <w:pPr>
        <w:ind w:left="720" w:hanging="360"/>
      </w:pPr>
    </w:lvl>
    <w:lvl w:ilvl="1" w:tplc="B11857D6">
      <w:start w:val="1"/>
      <w:numFmt w:val="lowerLetter"/>
      <w:lvlText w:val="%2."/>
      <w:lvlJc w:val="left"/>
      <w:pPr>
        <w:ind w:left="1440" w:hanging="360"/>
      </w:pPr>
    </w:lvl>
    <w:lvl w:ilvl="2" w:tplc="29B09B80">
      <w:start w:val="1"/>
      <w:numFmt w:val="lowerRoman"/>
      <w:lvlText w:val="%3."/>
      <w:lvlJc w:val="right"/>
      <w:pPr>
        <w:ind w:left="2160" w:hanging="180"/>
      </w:pPr>
    </w:lvl>
    <w:lvl w:ilvl="3" w:tplc="E7ECD8FE">
      <w:start w:val="1"/>
      <w:numFmt w:val="decimal"/>
      <w:lvlText w:val="%4."/>
      <w:lvlJc w:val="left"/>
      <w:pPr>
        <w:ind w:left="2880" w:hanging="360"/>
      </w:pPr>
    </w:lvl>
    <w:lvl w:ilvl="4" w:tplc="2F124F6A">
      <w:start w:val="1"/>
      <w:numFmt w:val="lowerLetter"/>
      <w:lvlText w:val="%5."/>
      <w:lvlJc w:val="left"/>
      <w:pPr>
        <w:ind w:left="3600" w:hanging="360"/>
      </w:pPr>
    </w:lvl>
    <w:lvl w:ilvl="5" w:tplc="04DA79EA">
      <w:start w:val="1"/>
      <w:numFmt w:val="lowerRoman"/>
      <w:lvlText w:val="%6."/>
      <w:lvlJc w:val="right"/>
      <w:pPr>
        <w:ind w:left="4320" w:hanging="180"/>
      </w:pPr>
    </w:lvl>
    <w:lvl w:ilvl="6" w:tplc="8C620062">
      <w:start w:val="1"/>
      <w:numFmt w:val="decimal"/>
      <w:lvlText w:val="%7."/>
      <w:lvlJc w:val="left"/>
      <w:pPr>
        <w:ind w:left="5040" w:hanging="360"/>
      </w:pPr>
    </w:lvl>
    <w:lvl w:ilvl="7" w:tplc="EAC047CA">
      <w:start w:val="1"/>
      <w:numFmt w:val="lowerLetter"/>
      <w:lvlText w:val="%8."/>
      <w:lvlJc w:val="left"/>
      <w:pPr>
        <w:ind w:left="5760" w:hanging="360"/>
      </w:pPr>
    </w:lvl>
    <w:lvl w:ilvl="8" w:tplc="A30C6AB8">
      <w:start w:val="1"/>
      <w:numFmt w:val="lowerRoman"/>
      <w:lvlText w:val="%9."/>
      <w:lvlJc w:val="right"/>
      <w:pPr>
        <w:ind w:left="6480" w:hanging="180"/>
      </w:pPr>
    </w:lvl>
  </w:abstractNum>
  <w:abstractNum w:abstractNumId="30" w15:restartNumberingAfterBreak="0">
    <w:nsid w:val="4C2438CF"/>
    <w:multiLevelType w:val="hybridMultilevel"/>
    <w:tmpl w:val="A1501FAA"/>
    <w:lvl w:ilvl="0" w:tplc="B0F67D12">
      <w:start w:val="1"/>
      <w:numFmt w:val="decimal"/>
      <w:lvlText w:val="%1."/>
      <w:lvlJc w:val="left"/>
      <w:pPr>
        <w:ind w:left="-491" w:hanging="360"/>
      </w:pPr>
      <w:rPr>
        <w:rFonts w:hint="default"/>
      </w:rPr>
    </w:lvl>
    <w:lvl w:ilvl="1" w:tplc="240A0019" w:tentative="1">
      <w:start w:val="1"/>
      <w:numFmt w:val="lowerLetter"/>
      <w:lvlText w:val="%2."/>
      <w:lvlJc w:val="left"/>
      <w:pPr>
        <w:ind w:left="229" w:hanging="360"/>
      </w:pPr>
    </w:lvl>
    <w:lvl w:ilvl="2" w:tplc="240A001B" w:tentative="1">
      <w:start w:val="1"/>
      <w:numFmt w:val="lowerRoman"/>
      <w:lvlText w:val="%3."/>
      <w:lvlJc w:val="right"/>
      <w:pPr>
        <w:ind w:left="949" w:hanging="180"/>
      </w:pPr>
    </w:lvl>
    <w:lvl w:ilvl="3" w:tplc="240A000F" w:tentative="1">
      <w:start w:val="1"/>
      <w:numFmt w:val="decimal"/>
      <w:lvlText w:val="%4."/>
      <w:lvlJc w:val="left"/>
      <w:pPr>
        <w:ind w:left="1669" w:hanging="360"/>
      </w:pPr>
    </w:lvl>
    <w:lvl w:ilvl="4" w:tplc="240A0019" w:tentative="1">
      <w:start w:val="1"/>
      <w:numFmt w:val="lowerLetter"/>
      <w:lvlText w:val="%5."/>
      <w:lvlJc w:val="left"/>
      <w:pPr>
        <w:ind w:left="2389" w:hanging="360"/>
      </w:pPr>
    </w:lvl>
    <w:lvl w:ilvl="5" w:tplc="240A001B" w:tentative="1">
      <w:start w:val="1"/>
      <w:numFmt w:val="lowerRoman"/>
      <w:lvlText w:val="%6."/>
      <w:lvlJc w:val="right"/>
      <w:pPr>
        <w:ind w:left="3109" w:hanging="180"/>
      </w:pPr>
    </w:lvl>
    <w:lvl w:ilvl="6" w:tplc="240A000F" w:tentative="1">
      <w:start w:val="1"/>
      <w:numFmt w:val="decimal"/>
      <w:lvlText w:val="%7."/>
      <w:lvlJc w:val="left"/>
      <w:pPr>
        <w:ind w:left="3829" w:hanging="360"/>
      </w:pPr>
    </w:lvl>
    <w:lvl w:ilvl="7" w:tplc="240A0019" w:tentative="1">
      <w:start w:val="1"/>
      <w:numFmt w:val="lowerLetter"/>
      <w:lvlText w:val="%8."/>
      <w:lvlJc w:val="left"/>
      <w:pPr>
        <w:ind w:left="4549" w:hanging="360"/>
      </w:pPr>
    </w:lvl>
    <w:lvl w:ilvl="8" w:tplc="240A001B" w:tentative="1">
      <w:start w:val="1"/>
      <w:numFmt w:val="lowerRoman"/>
      <w:lvlText w:val="%9."/>
      <w:lvlJc w:val="right"/>
      <w:pPr>
        <w:ind w:left="5269" w:hanging="180"/>
      </w:pPr>
    </w:lvl>
  </w:abstractNum>
  <w:abstractNum w:abstractNumId="31" w15:restartNumberingAfterBreak="0">
    <w:nsid w:val="53F477C6"/>
    <w:multiLevelType w:val="hybridMultilevel"/>
    <w:tmpl w:val="576635F4"/>
    <w:lvl w:ilvl="0" w:tplc="240A0001">
      <w:start w:val="1"/>
      <w:numFmt w:val="bullet"/>
      <w:lvlText w:val=""/>
      <w:lvlJc w:val="left"/>
      <w:pPr>
        <w:ind w:left="-272" w:hanging="360"/>
      </w:pPr>
      <w:rPr>
        <w:rFonts w:hint="default" w:ascii="Symbol" w:hAnsi="Symbol"/>
      </w:rPr>
    </w:lvl>
    <w:lvl w:ilvl="1" w:tplc="240A0003" w:tentative="1">
      <w:start w:val="1"/>
      <w:numFmt w:val="bullet"/>
      <w:lvlText w:val="o"/>
      <w:lvlJc w:val="left"/>
      <w:pPr>
        <w:ind w:left="448" w:hanging="360"/>
      </w:pPr>
      <w:rPr>
        <w:rFonts w:hint="default" w:ascii="Courier New" w:hAnsi="Courier New" w:cs="Courier New"/>
      </w:rPr>
    </w:lvl>
    <w:lvl w:ilvl="2" w:tplc="240A0005" w:tentative="1">
      <w:start w:val="1"/>
      <w:numFmt w:val="bullet"/>
      <w:lvlText w:val=""/>
      <w:lvlJc w:val="left"/>
      <w:pPr>
        <w:ind w:left="1168" w:hanging="360"/>
      </w:pPr>
      <w:rPr>
        <w:rFonts w:hint="default" w:ascii="Wingdings" w:hAnsi="Wingdings"/>
      </w:rPr>
    </w:lvl>
    <w:lvl w:ilvl="3" w:tplc="240A0001" w:tentative="1">
      <w:start w:val="1"/>
      <w:numFmt w:val="bullet"/>
      <w:lvlText w:val=""/>
      <w:lvlJc w:val="left"/>
      <w:pPr>
        <w:ind w:left="1888" w:hanging="360"/>
      </w:pPr>
      <w:rPr>
        <w:rFonts w:hint="default" w:ascii="Symbol" w:hAnsi="Symbol"/>
      </w:rPr>
    </w:lvl>
    <w:lvl w:ilvl="4" w:tplc="240A0003" w:tentative="1">
      <w:start w:val="1"/>
      <w:numFmt w:val="bullet"/>
      <w:lvlText w:val="o"/>
      <w:lvlJc w:val="left"/>
      <w:pPr>
        <w:ind w:left="2608" w:hanging="360"/>
      </w:pPr>
      <w:rPr>
        <w:rFonts w:hint="default" w:ascii="Courier New" w:hAnsi="Courier New" w:cs="Courier New"/>
      </w:rPr>
    </w:lvl>
    <w:lvl w:ilvl="5" w:tplc="240A0005" w:tentative="1">
      <w:start w:val="1"/>
      <w:numFmt w:val="bullet"/>
      <w:lvlText w:val=""/>
      <w:lvlJc w:val="left"/>
      <w:pPr>
        <w:ind w:left="3328" w:hanging="360"/>
      </w:pPr>
      <w:rPr>
        <w:rFonts w:hint="default" w:ascii="Wingdings" w:hAnsi="Wingdings"/>
      </w:rPr>
    </w:lvl>
    <w:lvl w:ilvl="6" w:tplc="240A0001" w:tentative="1">
      <w:start w:val="1"/>
      <w:numFmt w:val="bullet"/>
      <w:lvlText w:val=""/>
      <w:lvlJc w:val="left"/>
      <w:pPr>
        <w:ind w:left="4048" w:hanging="360"/>
      </w:pPr>
      <w:rPr>
        <w:rFonts w:hint="default" w:ascii="Symbol" w:hAnsi="Symbol"/>
      </w:rPr>
    </w:lvl>
    <w:lvl w:ilvl="7" w:tplc="240A0003" w:tentative="1">
      <w:start w:val="1"/>
      <w:numFmt w:val="bullet"/>
      <w:lvlText w:val="o"/>
      <w:lvlJc w:val="left"/>
      <w:pPr>
        <w:ind w:left="4768" w:hanging="360"/>
      </w:pPr>
      <w:rPr>
        <w:rFonts w:hint="default" w:ascii="Courier New" w:hAnsi="Courier New" w:cs="Courier New"/>
      </w:rPr>
    </w:lvl>
    <w:lvl w:ilvl="8" w:tplc="240A0005" w:tentative="1">
      <w:start w:val="1"/>
      <w:numFmt w:val="bullet"/>
      <w:lvlText w:val=""/>
      <w:lvlJc w:val="left"/>
      <w:pPr>
        <w:ind w:left="5488" w:hanging="360"/>
      </w:pPr>
      <w:rPr>
        <w:rFonts w:hint="default" w:ascii="Wingdings" w:hAnsi="Wingdings"/>
      </w:rPr>
    </w:lvl>
  </w:abstractNum>
  <w:abstractNum w:abstractNumId="32" w15:restartNumberingAfterBreak="0">
    <w:nsid w:val="54503B3E"/>
    <w:multiLevelType w:val="hybridMultilevel"/>
    <w:tmpl w:val="DB68CFE8"/>
    <w:lvl w:ilvl="0" w:tplc="240A0001">
      <w:start w:val="1"/>
      <w:numFmt w:val="bullet"/>
      <w:lvlText w:val=""/>
      <w:lvlJc w:val="left"/>
      <w:pPr>
        <w:ind w:left="-131" w:hanging="360"/>
      </w:pPr>
      <w:rPr>
        <w:rFonts w:hint="default" w:ascii="Symbol" w:hAnsi="Symbol"/>
      </w:rPr>
    </w:lvl>
    <w:lvl w:ilvl="1" w:tplc="240A0003" w:tentative="1">
      <w:start w:val="1"/>
      <w:numFmt w:val="bullet"/>
      <w:lvlText w:val="o"/>
      <w:lvlJc w:val="left"/>
      <w:pPr>
        <w:ind w:left="589" w:hanging="360"/>
      </w:pPr>
      <w:rPr>
        <w:rFonts w:hint="default" w:ascii="Courier New" w:hAnsi="Courier New" w:cs="Courier New"/>
      </w:rPr>
    </w:lvl>
    <w:lvl w:ilvl="2" w:tplc="240A0005" w:tentative="1">
      <w:start w:val="1"/>
      <w:numFmt w:val="bullet"/>
      <w:lvlText w:val=""/>
      <w:lvlJc w:val="left"/>
      <w:pPr>
        <w:ind w:left="1309" w:hanging="360"/>
      </w:pPr>
      <w:rPr>
        <w:rFonts w:hint="default" w:ascii="Wingdings" w:hAnsi="Wingdings"/>
      </w:rPr>
    </w:lvl>
    <w:lvl w:ilvl="3" w:tplc="240A0001" w:tentative="1">
      <w:start w:val="1"/>
      <w:numFmt w:val="bullet"/>
      <w:lvlText w:val=""/>
      <w:lvlJc w:val="left"/>
      <w:pPr>
        <w:ind w:left="2029" w:hanging="360"/>
      </w:pPr>
      <w:rPr>
        <w:rFonts w:hint="default" w:ascii="Symbol" w:hAnsi="Symbol"/>
      </w:rPr>
    </w:lvl>
    <w:lvl w:ilvl="4" w:tplc="240A0003" w:tentative="1">
      <w:start w:val="1"/>
      <w:numFmt w:val="bullet"/>
      <w:lvlText w:val="o"/>
      <w:lvlJc w:val="left"/>
      <w:pPr>
        <w:ind w:left="2749" w:hanging="360"/>
      </w:pPr>
      <w:rPr>
        <w:rFonts w:hint="default" w:ascii="Courier New" w:hAnsi="Courier New" w:cs="Courier New"/>
      </w:rPr>
    </w:lvl>
    <w:lvl w:ilvl="5" w:tplc="240A0005" w:tentative="1">
      <w:start w:val="1"/>
      <w:numFmt w:val="bullet"/>
      <w:lvlText w:val=""/>
      <w:lvlJc w:val="left"/>
      <w:pPr>
        <w:ind w:left="3469" w:hanging="360"/>
      </w:pPr>
      <w:rPr>
        <w:rFonts w:hint="default" w:ascii="Wingdings" w:hAnsi="Wingdings"/>
      </w:rPr>
    </w:lvl>
    <w:lvl w:ilvl="6" w:tplc="240A0001" w:tentative="1">
      <w:start w:val="1"/>
      <w:numFmt w:val="bullet"/>
      <w:lvlText w:val=""/>
      <w:lvlJc w:val="left"/>
      <w:pPr>
        <w:ind w:left="4189" w:hanging="360"/>
      </w:pPr>
      <w:rPr>
        <w:rFonts w:hint="default" w:ascii="Symbol" w:hAnsi="Symbol"/>
      </w:rPr>
    </w:lvl>
    <w:lvl w:ilvl="7" w:tplc="240A0003" w:tentative="1">
      <w:start w:val="1"/>
      <w:numFmt w:val="bullet"/>
      <w:lvlText w:val="o"/>
      <w:lvlJc w:val="left"/>
      <w:pPr>
        <w:ind w:left="4909" w:hanging="360"/>
      </w:pPr>
      <w:rPr>
        <w:rFonts w:hint="default" w:ascii="Courier New" w:hAnsi="Courier New" w:cs="Courier New"/>
      </w:rPr>
    </w:lvl>
    <w:lvl w:ilvl="8" w:tplc="240A0005" w:tentative="1">
      <w:start w:val="1"/>
      <w:numFmt w:val="bullet"/>
      <w:lvlText w:val=""/>
      <w:lvlJc w:val="left"/>
      <w:pPr>
        <w:ind w:left="5629" w:hanging="360"/>
      </w:pPr>
      <w:rPr>
        <w:rFonts w:hint="default" w:ascii="Wingdings" w:hAnsi="Wingdings"/>
      </w:rPr>
    </w:lvl>
  </w:abstractNum>
  <w:abstractNum w:abstractNumId="33" w15:restartNumberingAfterBreak="0">
    <w:nsid w:val="552F321F"/>
    <w:multiLevelType w:val="hybridMultilevel"/>
    <w:tmpl w:val="F37C7CA4"/>
    <w:lvl w:ilvl="0" w:tplc="240A000D">
      <w:start w:val="1"/>
      <w:numFmt w:val="bullet"/>
      <w:lvlText w:val=""/>
      <w:lvlJc w:val="left"/>
      <w:pPr>
        <w:ind w:left="720" w:hanging="360"/>
      </w:pPr>
      <w:rPr>
        <w:rFonts w:hint="default" w:ascii="Wingdings" w:hAnsi="Wingdings"/>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4" w15:restartNumberingAfterBreak="0">
    <w:nsid w:val="58EC0DB6"/>
    <w:multiLevelType w:val="hybridMultilevel"/>
    <w:tmpl w:val="162AB804"/>
    <w:lvl w:ilvl="0" w:tplc="1BB8C490">
      <w:start w:val="1"/>
      <w:numFmt w:val="decimal"/>
      <w:lvlText w:val="%1."/>
      <w:lvlJc w:val="left"/>
      <w:pPr>
        <w:ind w:left="-491" w:hanging="360"/>
      </w:pPr>
      <w:rPr>
        <w:rFonts w:hint="default"/>
        <w:i w:val="0"/>
        <w:color w:val="auto"/>
        <w:u w:val="single"/>
      </w:rPr>
    </w:lvl>
    <w:lvl w:ilvl="1" w:tplc="240A0019" w:tentative="1">
      <w:start w:val="1"/>
      <w:numFmt w:val="lowerLetter"/>
      <w:lvlText w:val="%2."/>
      <w:lvlJc w:val="left"/>
      <w:pPr>
        <w:ind w:left="229" w:hanging="360"/>
      </w:pPr>
    </w:lvl>
    <w:lvl w:ilvl="2" w:tplc="240A001B" w:tentative="1">
      <w:start w:val="1"/>
      <w:numFmt w:val="lowerRoman"/>
      <w:lvlText w:val="%3."/>
      <w:lvlJc w:val="right"/>
      <w:pPr>
        <w:ind w:left="949" w:hanging="180"/>
      </w:pPr>
    </w:lvl>
    <w:lvl w:ilvl="3" w:tplc="240A000F" w:tentative="1">
      <w:start w:val="1"/>
      <w:numFmt w:val="decimal"/>
      <w:lvlText w:val="%4."/>
      <w:lvlJc w:val="left"/>
      <w:pPr>
        <w:ind w:left="1669" w:hanging="360"/>
      </w:pPr>
    </w:lvl>
    <w:lvl w:ilvl="4" w:tplc="240A0019" w:tentative="1">
      <w:start w:val="1"/>
      <w:numFmt w:val="lowerLetter"/>
      <w:lvlText w:val="%5."/>
      <w:lvlJc w:val="left"/>
      <w:pPr>
        <w:ind w:left="2389" w:hanging="360"/>
      </w:pPr>
    </w:lvl>
    <w:lvl w:ilvl="5" w:tplc="240A001B" w:tentative="1">
      <w:start w:val="1"/>
      <w:numFmt w:val="lowerRoman"/>
      <w:lvlText w:val="%6."/>
      <w:lvlJc w:val="right"/>
      <w:pPr>
        <w:ind w:left="3109" w:hanging="180"/>
      </w:pPr>
    </w:lvl>
    <w:lvl w:ilvl="6" w:tplc="240A000F" w:tentative="1">
      <w:start w:val="1"/>
      <w:numFmt w:val="decimal"/>
      <w:lvlText w:val="%7."/>
      <w:lvlJc w:val="left"/>
      <w:pPr>
        <w:ind w:left="3829" w:hanging="360"/>
      </w:pPr>
    </w:lvl>
    <w:lvl w:ilvl="7" w:tplc="240A0019" w:tentative="1">
      <w:start w:val="1"/>
      <w:numFmt w:val="lowerLetter"/>
      <w:lvlText w:val="%8."/>
      <w:lvlJc w:val="left"/>
      <w:pPr>
        <w:ind w:left="4549" w:hanging="360"/>
      </w:pPr>
    </w:lvl>
    <w:lvl w:ilvl="8" w:tplc="240A001B" w:tentative="1">
      <w:start w:val="1"/>
      <w:numFmt w:val="lowerRoman"/>
      <w:lvlText w:val="%9."/>
      <w:lvlJc w:val="right"/>
      <w:pPr>
        <w:ind w:left="5269" w:hanging="180"/>
      </w:pPr>
    </w:lvl>
  </w:abstractNum>
  <w:abstractNum w:abstractNumId="35" w15:restartNumberingAfterBreak="0">
    <w:nsid w:val="5B3C5CCE"/>
    <w:multiLevelType w:val="hybridMultilevel"/>
    <w:tmpl w:val="80746648"/>
    <w:lvl w:ilvl="0" w:tplc="240A0001">
      <w:start w:val="1"/>
      <w:numFmt w:val="bullet"/>
      <w:lvlText w:val=""/>
      <w:lvlJc w:val="left"/>
      <w:pPr>
        <w:ind w:left="-131" w:hanging="360"/>
      </w:pPr>
      <w:rPr>
        <w:rFonts w:hint="default" w:ascii="Symbol" w:hAnsi="Symbol"/>
      </w:rPr>
    </w:lvl>
    <w:lvl w:ilvl="1" w:tplc="240A0003" w:tentative="1">
      <w:start w:val="1"/>
      <w:numFmt w:val="bullet"/>
      <w:lvlText w:val="o"/>
      <w:lvlJc w:val="left"/>
      <w:pPr>
        <w:ind w:left="589" w:hanging="360"/>
      </w:pPr>
      <w:rPr>
        <w:rFonts w:hint="default" w:ascii="Courier New" w:hAnsi="Courier New" w:cs="Courier New"/>
      </w:rPr>
    </w:lvl>
    <w:lvl w:ilvl="2" w:tplc="240A0005" w:tentative="1">
      <w:start w:val="1"/>
      <w:numFmt w:val="bullet"/>
      <w:lvlText w:val=""/>
      <w:lvlJc w:val="left"/>
      <w:pPr>
        <w:ind w:left="1309" w:hanging="360"/>
      </w:pPr>
      <w:rPr>
        <w:rFonts w:hint="default" w:ascii="Wingdings" w:hAnsi="Wingdings"/>
      </w:rPr>
    </w:lvl>
    <w:lvl w:ilvl="3" w:tplc="240A0001" w:tentative="1">
      <w:start w:val="1"/>
      <w:numFmt w:val="bullet"/>
      <w:lvlText w:val=""/>
      <w:lvlJc w:val="left"/>
      <w:pPr>
        <w:ind w:left="2029" w:hanging="360"/>
      </w:pPr>
      <w:rPr>
        <w:rFonts w:hint="default" w:ascii="Symbol" w:hAnsi="Symbol"/>
      </w:rPr>
    </w:lvl>
    <w:lvl w:ilvl="4" w:tplc="240A0003" w:tentative="1">
      <w:start w:val="1"/>
      <w:numFmt w:val="bullet"/>
      <w:lvlText w:val="o"/>
      <w:lvlJc w:val="left"/>
      <w:pPr>
        <w:ind w:left="2749" w:hanging="360"/>
      </w:pPr>
      <w:rPr>
        <w:rFonts w:hint="default" w:ascii="Courier New" w:hAnsi="Courier New" w:cs="Courier New"/>
      </w:rPr>
    </w:lvl>
    <w:lvl w:ilvl="5" w:tplc="240A0005" w:tentative="1">
      <w:start w:val="1"/>
      <w:numFmt w:val="bullet"/>
      <w:lvlText w:val=""/>
      <w:lvlJc w:val="left"/>
      <w:pPr>
        <w:ind w:left="3469" w:hanging="360"/>
      </w:pPr>
      <w:rPr>
        <w:rFonts w:hint="default" w:ascii="Wingdings" w:hAnsi="Wingdings"/>
      </w:rPr>
    </w:lvl>
    <w:lvl w:ilvl="6" w:tplc="240A0001" w:tentative="1">
      <w:start w:val="1"/>
      <w:numFmt w:val="bullet"/>
      <w:lvlText w:val=""/>
      <w:lvlJc w:val="left"/>
      <w:pPr>
        <w:ind w:left="4189" w:hanging="360"/>
      </w:pPr>
      <w:rPr>
        <w:rFonts w:hint="default" w:ascii="Symbol" w:hAnsi="Symbol"/>
      </w:rPr>
    </w:lvl>
    <w:lvl w:ilvl="7" w:tplc="240A0003" w:tentative="1">
      <w:start w:val="1"/>
      <w:numFmt w:val="bullet"/>
      <w:lvlText w:val="o"/>
      <w:lvlJc w:val="left"/>
      <w:pPr>
        <w:ind w:left="4909" w:hanging="360"/>
      </w:pPr>
      <w:rPr>
        <w:rFonts w:hint="default" w:ascii="Courier New" w:hAnsi="Courier New" w:cs="Courier New"/>
      </w:rPr>
    </w:lvl>
    <w:lvl w:ilvl="8" w:tplc="240A0005" w:tentative="1">
      <w:start w:val="1"/>
      <w:numFmt w:val="bullet"/>
      <w:lvlText w:val=""/>
      <w:lvlJc w:val="left"/>
      <w:pPr>
        <w:ind w:left="5629" w:hanging="360"/>
      </w:pPr>
      <w:rPr>
        <w:rFonts w:hint="default" w:ascii="Wingdings" w:hAnsi="Wingdings"/>
      </w:rPr>
    </w:lvl>
  </w:abstractNum>
  <w:abstractNum w:abstractNumId="36" w15:restartNumberingAfterBreak="0">
    <w:nsid w:val="5E1C2609"/>
    <w:multiLevelType w:val="multilevel"/>
    <w:tmpl w:val="279E41BE"/>
    <w:lvl w:ilvl="0">
      <w:start w:val="1"/>
      <w:numFmt w:val="decimal"/>
      <w:pStyle w:val="Ttulo1"/>
      <w:lvlText w:val="%1"/>
      <w:lvlJc w:val="left"/>
      <w:pPr>
        <w:ind w:left="432" w:hanging="432"/>
      </w:pPr>
      <w:rPr>
        <w:color w:val="2F5496" w:themeColor="accent1" w:themeShade="BF"/>
      </w:rPr>
    </w:lvl>
    <w:lvl w:ilvl="1">
      <w:start w:val="1"/>
      <w:numFmt w:val="decimal"/>
      <w:pStyle w:val="Ttulo2"/>
      <w:lvlText w:val="%1.%2"/>
      <w:lvlJc w:val="left"/>
      <w:pPr>
        <w:ind w:left="576" w:hanging="576"/>
      </w:pPr>
      <w:rPr>
        <w:b/>
        <w:bCs/>
        <w:color w:val="2F5496" w:themeColor="accent1" w:themeShade="BF"/>
      </w:r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7" w15:restartNumberingAfterBreak="0">
    <w:nsid w:val="60EE4A79"/>
    <w:multiLevelType w:val="hybridMultilevel"/>
    <w:tmpl w:val="22741082"/>
    <w:lvl w:ilvl="0" w:tplc="240A0001">
      <w:start w:val="1"/>
      <w:numFmt w:val="bullet"/>
      <w:lvlText w:val=""/>
      <w:lvlJc w:val="left"/>
      <w:pPr>
        <w:ind w:left="1080" w:hanging="360"/>
      </w:pPr>
      <w:rPr>
        <w:rFonts w:hint="default" w:ascii="Symbol" w:hAnsi="Symbol"/>
      </w:rPr>
    </w:lvl>
    <w:lvl w:ilvl="1" w:tplc="240A0003">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38" w15:restartNumberingAfterBreak="0">
    <w:nsid w:val="66F75E50"/>
    <w:multiLevelType w:val="hybridMultilevel"/>
    <w:tmpl w:val="FE1C39EC"/>
    <w:lvl w:ilvl="0" w:tplc="240A000D">
      <w:start w:val="1"/>
      <w:numFmt w:val="bullet"/>
      <w:lvlText w:val=""/>
      <w:lvlJc w:val="left"/>
      <w:pPr>
        <w:ind w:left="720" w:hanging="360"/>
      </w:pPr>
      <w:rPr>
        <w:rFonts w:hint="default" w:ascii="Wingdings" w:hAnsi="Wingdings"/>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9" w15:restartNumberingAfterBreak="0">
    <w:nsid w:val="67A503A8"/>
    <w:multiLevelType w:val="hybridMultilevel"/>
    <w:tmpl w:val="F6EAFCF8"/>
    <w:lvl w:ilvl="0" w:tplc="240A0001">
      <w:start w:val="1"/>
      <w:numFmt w:val="bullet"/>
      <w:lvlText w:val=""/>
      <w:lvlJc w:val="left"/>
      <w:pPr>
        <w:ind w:left="-131" w:hanging="360"/>
      </w:pPr>
      <w:rPr>
        <w:rFonts w:hint="default" w:ascii="Symbol" w:hAnsi="Symbol"/>
      </w:rPr>
    </w:lvl>
    <w:lvl w:ilvl="1" w:tplc="240A0003" w:tentative="1">
      <w:start w:val="1"/>
      <w:numFmt w:val="bullet"/>
      <w:lvlText w:val="o"/>
      <w:lvlJc w:val="left"/>
      <w:pPr>
        <w:ind w:left="589" w:hanging="360"/>
      </w:pPr>
      <w:rPr>
        <w:rFonts w:hint="default" w:ascii="Courier New" w:hAnsi="Courier New" w:cs="Courier New"/>
      </w:rPr>
    </w:lvl>
    <w:lvl w:ilvl="2" w:tplc="240A0005" w:tentative="1">
      <w:start w:val="1"/>
      <w:numFmt w:val="bullet"/>
      <w:lvlText w:val=""/>
      <w:lvlJc w:val="left"/>
      <w:pPr>
        <w:ind w:left="1309" w:hanging="360"/>
      </w:pPr>
      <w:rPr>
        <w:rFonts w:hint="default" w:ascii="Wingdings" w:hAnsi="Wingdings"/>
      </w:rPr>
    </w:lvl>
    <w:lvl w:ilvl="3" w:tplc="240A0001" w:tentative="1">
      <w:start w:val="1"/>
      <w:numFmt w:val="bullet"/>
      <w:lvlText w:val=""/>
      <w:lvlJc w:val="left"/>
      <w:pPr>
        <w:ind w:left="2029" w:hanging="360"/>
      </w:pPr>
      <w:rPr>
        <w:rFonts w:hint="default" w:ascii="Symbol" w:hAnsi="Symbol"/>
      </w:rPr>
    </w:lvl>
    <w:lvl w:ilvl="4" w:tplc="240A0003" w:tentative="1">
      <w:start w:val="1"/>
      <w:numFmt w:val="bullet"/>
      <w:lvlText w:val="o"/>
      <w:lvlJc w:val="left"/>
      <w:pPr>
        <w:ind w:left="2749" w:hanging="360"/>
      </w:pPr>
      <w:rPr>
        <w:rFonts w:hint="default" w:ascii="Courier New" w:hAnsi="Courier New" w:cs="Courier New"/>
      </w:rPr>
    </w:lvl>
    <w:lvl w:ilvl="5" w:tplc="240A0005" w:tentative="1">
      <w:start w:val="1"/>
      <w:numFmt w:val="bullet"/>
      <w:lvlText w:val=""/>
      <w:lvlJc w:val="left"/>
      <w:pPr>
        <w:ind w:left="3469" w:hanging="360"/>
      </w:pPr>
      <w:rPr>
        <w:rFonts w:hint="default" w:ascii="Wingdings" w:hAnsi="Wingdings"/>
      </w:rPr>
    </w:lvl>
    <w:lvl w:ilvl="6" w:tplc="240A0001" w:tentative="1">
      <w:start w:val="1"/>
      <w:numFmt w:val="bullet"/>
      <w:lvlText w:val=""/>
      <w:lvlJc w:val="left"/>
      <w:pPr>
        <w:ind w:left="4189" w:hanging="360"/>
      </w:pPr>
      <w:rPr>
        <w:rFonts w:hint="default" w:ascii="Symbol" w:hAnsi="Symbol"/>
      </w:rPr>
    </w:lvl>
    <w:lvl w:ilvl="7" w:tplc="240A0003" w:tentative="1">
      <w:start w:val="1"/>
      <w:numFmt w:val="bullet"/>
      <w:lvlText w:val="o"/>
      <w:lvlJc w:val="left"/>
      <w:pPr>
        <w:ind w:left="4909" w:hanging="360"/>
      </w:pPr>
      <w:rPr>
        <w:rFonts w:hint="default" w:ascii="Courier New" w:hAnsi="Courier New" w:cs="Courier New"/>
      </w:rPr>
    </w:lvl>
    <w:lvl w:ilvl="8" w:tplc="240A0005" w:tentative="1">
      <w:start w:val="1"/>
      <w:numFmt w:val="bullet"/>
      <w:lvlText w:val=""/>
      <w:lvlJc w:val="left"/>
      <w:pPr>
        <w:ind w:left="5629" w:hanging="360"/>
      </w:pPr>
      <w:rPr>
        <w:rFonts w:hint="default" w:ascii="Wingdings" w:hAnsi="Wingdings"/>
      </w:rPr>
    </w:lvl>
  </w:abstractNum>
  <w:abstractNum w:abstractNumId="40" w15:restartNumberingAfterBreak="0">
    <w:nsid w:val="6BEE514A"/>
    <w:multiLevelType w:val="hybridMultilevel"/>
    <w:tmpl w:val="9E26C012"/>
    <w:lvl w:ilvl="0" w:tplc="240A0001">
      <w:start w:val="1"/>
      <w:numFmt w:val="bullet"/>
      <w:lvlText w:val=""/>
      <w:lvlJc w:val="left"/>
      <w:pPr>
        <w:ind w:left="-131" w:hanging="360"/>
      </w:pPr>
      <w:rPr>
        <w:rFonts w:hint="default" w:ascii="Symbol" w:hAnsi="Symbol"/>
      </w:rPr>
    </w:lvl>
    <w:lvl w:ilvl="1" w:tplc="240A0003" w:tentative="1">
      <w:start w:val="1"/>
      <w:numFmt w:val="bullet"/>
      <w:lvlText w:val="o"/>
      <w:lvlJc w:val="left"/>
      <w:pPr>
        <w:ind w:left="589" w:hanging="360"/>
      </w:pPr>
      <w:rPr>
        <w:rFonts w:hint="default" w:ascii="Courier New" w:hAnsi="Courier New" w:cs="Courier New"/>
      </w:rPr>
    </w:lvl>
    <w:lvl w:ilvl="2" w:tplc="240A0005" w:tentative="1">
      <w:start w:val="1"/>
      <w:numFmt w:val="bullet"/>
      <w:lvlText w:val=""/>
      <w:lvlJc w:val="left"/>
      <w:pPr>
        <w:ind w:left="1309" w:hanging="360"/>
      </w:pPr>
      <w:rPr>
        <w:rFonts w:hint="default" w:ascii="Wingdings" w:hAnsi="Wingdings"/>
      </w:rPr>
    </w:lvl>
    <w:lvl w:ilvl="3" w:tplc="240A0001" w:tentative="1">
      <w:start w:val="1"/>
      <w:numFmt w:val="bullet"/>
      <w:lvlText w:val=""/>
      <w:lvlJc w:val="left"/>
      <w:pPr>
        <w:ind w:left="2029" w:hanging="360"/>
      </w:pPr>
      <w:rPr>
        <w:rFonts w:hint="default" w:ascii="Symbol" w:hAnsi="Symbol"/>
      </w:rPr>
    </w:lvl>
    <w:lvl w:ilvl="4" w:tplc="240A0003" w:tentative="1">
      <w:start w:val="1"/>
      <w:numFmt w:val="bullet"/>
      <w:lvlText w:val="o"/>
      <w:lvlJc w:val="left"/>
      <w:pPr>
        <w:ind w:left="2749" w:hanging="360"/>
      </w:pPr>
      <w:rPr>
        <w:rFonts w:hint="default" w:ascii="Courier New" w:hAnsi="Courier New" w:cs="Courier New"/>
      </w:rPr>
    </w:lvl>
    <w:lvl w:ilvl="5" w:tplc="240A0005" w:tentative="1">
      <w:start w:val="1"/>
      <w:numFmt w:val="bullet"/>
      <w:lvlText w:val=""/>
      <w:lvlJc w:val="left"/>
      <w:pPr>
        <w:ind w:left="3469" w:hanging="360"/>
      </w:pPr>
      <w:rPr>
        <w:rFonts w:hint="default" w:ascii="Wingdings" w:hAnsi="Wingdings"/>
      </w:rPr>
    </w:lvl>
    <w:lvl w:ilvl="6" w:tplc="240A0001" w:tentative="1">
      <w:start w:val="1"/>
      <w:numFmt w:val="bullet"/>
      <w:lvlText w:val=""/>
      <w:lvlJc w:val="left"/>
      <w:pPr>
        <w:ind w:left="4189" w:hanging="360"/>
      </w:pPr>
      <w:rPr>
        <w:rFonts w:hint="default" w:ascii="Symbol" w:hAnsi="Symbol"/>
      </w:rPr>
    </w:lvl>
    <w:lvl w:ilvl="7" w:tplc="240A0003" w:tentative="1">
      <w:start w:val="1"/>
      <w:numFmt w:val="bullet"/>
      <w:lvlText w:val="o"/>
      <w:lvlJc w:val="left"/>
      <w:pPr>
        <w:ind w:left="4909" w:hanging="360"/>
      </w:pPr>
      <w:rPr>
        <w:rFonts w:hint="default" w:ascii="Courier New" w:hAnsi="Courier New" w:cs="Courier New"/>
      </w:rPr>
    </w:lvl>
    <w:lvl w:ilvl="8" w:tplc="240A0005" w:tentative="1">
      <w:start w:val="1"/>
      <w:numFmt w:val="bullet"/>
      <w:lvlText w:val=""/>
      <w:lvlJc w:val="left"/>
      <w:pPr>
        <w:ind w:left="5629" w:hanging="360"/>
      </w:pPr>
      <w:rPr>
        <w:rFonts w:hint="default" w:ascii="Wingdings" w:hAnsi="Wingdings"/>
      </w:rPr>
    </w:lvl>
  </w:abstractNum>
  <w:abstractNum w:abstractNumId="41" w15:restartNumberingAfterBreak="0">
    <w:nsid w:val="710945F5"/>
    <w:multiLevelType w:val="hybridMultilevel"/>
    <w:tmpl w:val="0888B1C4"/>
    <w:lvl w:ilvl="0" w:tplc="7C38FEE2">
      <w:start w:val="1"/>
      <w:numFmt w:val="bullet"/>
      <w:lvlText w:val=""/>
      <w:lvlJc w:val="left"/>
      <w:pPr>
        <w:ind w:left="-131"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2" w15:restartNumberingAfterBreak="0">
    <w:nsid w:val="71AA6AD5"/>
    <w:multiLevelType w:val="hybridMultilevel"/>
    <w:tmpl w:val="0AA24632"/>
    <w:lvl w:ilvl="0" w:tplc="72D02214">
      <w:start w:val="1"/>
      <w:numFmt w:val="decimal"/>
      <w:lvlText w:val="%1."/>
      <w:lvlJc w:val="left"/>
      <w:pPr>
        <w:ind w:left="360" w:hanging="360"/>
      </w:pPr>
    </w:lvl>
    <w:lvl w:ilvl="1" w:tplc="A502F1C6">
      <w:start w:val="1"/>
      <w:numFmt w:val="lowerLetter"/>
      <w:lvlText w:val="%2."/>
      <w:lvlJc w:val="left"/>
      <w:pPr>
        <w:ind w:left="1080" w:hanging="360"/>
      </w:pPr>
    </w:lvl>
    <w:lvl w:ilvl="2" w:tplc="C7104F66">
      <w:start w:val="1"/>
      <w:numFmt w:val="lowerRoman"/>
      <w:lvlText w:val="%3."/>
      <w:lvlJc w:val="right"/>
      <w:pPr>
        <w:ind w:left="1800" w:hanging="180"/>
      </w:pPr>
    </w:lvl>
    <w:lvl w:ilvl="3" w:tplc="751C1AC8">
      <w:start w:val="1"/>
      <w:numFmt w:val="decimal"/>
      <w:lvlText w:val="%4."/>
      <w:lvlJc w:val="left"/>
      <w:pPr>
        <w:ind w:left="2520" w:hanging="360"/>
      </w:pPr>
    </w:lvl>
    <w:lvl w:ilvl="4" w:tplc="BB2AC78A">
      <w:start w:val="1"/>
      <w:numFmt w:val="lowerLetter"/>
      <w:lvlText w:val="%5."/>
      <w:lvlJc w:val="left"/>
      <w:pPr>
        <w:ind w:left="3240" w:hanging="360"/>
      </w:pPr>
    </w:lvl>
    <w:lvl w:ilvl="5" w:tplc="886AB838">
      <w:start w:val="1"/>
      <w:numFmt w:val="lowerRoman"/>
      <w:lvlText w:val="%6."/>
      <w:lvlJc w:val="right"/>
      <w:pPr>
        <w:ind w:left="3960" w:hanging="180"/>
      </w:pPr>
    </w:lvl>
    <w:lvl w:ilvl="6" w:tplc="D25C9BA4">
      <w:start w:val="1"/>
      <w:numFmt w:val="decimal"/>
      <w:lvlText w:val="%7."/>
      <w:lvlJc w:val="left"/>
      <w:pPr>
        <w:ind w:left="4680" w:hanging="360"/>
      </w:pPr>
    </w:lvl>
    <w:lvl w:ilvl="7" w:tplc="931E62B6">
      <w:start w:val="1"/>
      <w:numFmt w:val="lowerLetter"/>
      <w:lvlText w:val="%8."/>
      <w:lvlJc w:val="left"/>
      <w:pPr>
        <w:ind w:left="5400" w:hanging="360"/>
      </w:pPr>
    </w:lvl>
    <w:lvl w:ilvl="8" w:tplc="5750145A">
      <w:start w:val="1"/>
      <w:numFmt w:val="lowerRoman"/>
      <w:lvlText w:val="%9."/>
      <w:lvlJc w:val="right"/>
      <w:pPr>
        <w:ind w:left="6120" w:hanging="180"/>
      </w:pPr>
    </w:lvl>
  </w:abstractNum>
  <w:abstractNum w:abstractNumId="43" w15:restartNumberingAfterBreak="0">
    <w:nsid w:val="71CB398C"/>
    <w:multiLevelType w:val="hybridMultilevel"/>
    <w:tmpl w:val="3CA638CC"/>
    <w:lvl w:ilvl="0" w:tplc="6D46A714">
      <w:start w:val="1"/>
      <w:numFmt w:val="decimal"/>
      <w:lvlText w:val="(%1)"/>
      <w:lvlJc w:val="left"/>
      <w:pPr>
        <w:ind w:left="-491" w:hanging="360"/>
      </w:pPr>
      <w:rPr>
        <w:rFonts w:hint="default"/>
        <w:u w:val="single"/>
      </w:rPr>
    </w:lvl>
    <w:lvl w:ilvl="1" w:tplc="240A0019" w:tentative="1">
      <w:start w:val="1"/>
      <w:numFmt w:val="lowerLetter"/>
      <w:lvlText w:val="%2."/>
      <w:lvlJc w:val="left"/>
      <w:pPr>
        <w:ind w:left="229" w:hanging="360"/>
      </w:pPr>
    </w:lvl>
    <w:lvl w:ilvl="2" w:tplc="240A001B" w:tentative="1">
      <w:start w:val="1"/>
      <w:numFmt w:val="lowerRoman"/>
      <w:lvlText w:val="%3."/>
      <w:lvlJc w:val="right"/>
      <w:pPr>
        <w:ind w:left="949" w:hanging="180"/>
      </w:pPr>
    </w:lvl>
    <w:lvl w:ilvl="3" w:tplc="240A000F" w:tentative="1">
      <w:start w:val="1"/>
      <w:numFmt w:val="decimal"/>
      <w:lvlText w:val="%4."/>
      <w:lvlJc w:val="left"/>
      <w:pPr>
        <w:ind w:left="1669" w:hanging="360"/>
      </w:pPr>
    </w:lvl>
    <w:lvl w:ilvl="4" w:tplc="240A0019" w:tentative="1">
      <w:start w:val="1"/>
      <w:numFmt w:val="lowerLetter"/>
      <w:lvlText w:val="%5."/>
      <w:lvlJc w:val="left"/>
      <w:pPr>
        <w:ind w:left="2389" w:hanging="360"/>
      </w:pPr>
    </w:lvl>
    <w:lvl w:ilvl="5" w:tplc="240A001B" w:tentative="1">
      <w:start w:val="1"/>
      <w:numFmt w:val="lowerRoman"/>
      <w:lvlText w:val="%6."/>
      <w:lvlJc w:val="right"/>
      <w:pPr>
        <w:ind w:left="3109" w:hanging="180"/>
      </w:pPr>
    </w:lvl>
    <w:lvl w:ilvl="6" w:tplc="240A000F" w:tentative="1">
      <w:start w:val="1"/>
      <w:numFmt w:val="decimal"/>
      <w:lvlText w:val="%7."/>
      <w:lvlJc w:val="left"/>
      <w:pPr>
        <w:ind w:left="3829" w:hanging="360"/>
      </w:pPr>
    </w:lvl>
    <w:lvl w:ilvl="7" w:tplc="240A0019" w:tentative="1">
      <w:start w:val="1"/>
      <w:numFmt w:val="lowerLetter"/>
      <w:lvlText w:val="%8."/>
      <w:lvlJc w:val="left"/>
      <w:pPr>
        <w:ind w:left="4549" w:hanging="360"/>
      </w:pPr>
    </w:lvl>
    <w:lvl w:ilvl="8" w:tplc="240A001B" w:tentative="1">
      <w:start w:val="1"/>
      <w:numFmt w:val="lowerRoman"/>
      <w:lvlText w:val="%9."/>
      <w:lvlJc w:val="right"/>
      <w:pPr>
        <w:ind w:left="5269" w:hanging="180"/>
      </w:pPr>
    </w:lvl>
  </w:abstractNum>
  <w:abstractNum w:abstractNumId="44" w15:restartNumberingAfterBreak="0">
    <w:nsid w:val="759A580D"/>
    <w:multiLevelType w:val="hybridMultilevel"/>
    <w:tmpl w:val="80D4AA96"/>
    <w:lvl w:ilvl="0" w:tplc="240A0001">
      <w:start w:val="1"/>
      <w:numFmt w:val="bullet"/>
      <w:lvlText w:val=""/>
      <w:lvlJc w:val="left"/>
      <w:pPr>
        <w:ind w:left="-491" w:hanging="360"/>
      </w:pPr>
      <w:rPr>
        <w:rFonts w:hint="default" w:ascii="Symbol" w:hAnsi="Symbol"/>
      </w:rPr>
    </w:lvl>
    <w:lvl w:ilvl="1" w:tplc="240A0003" w:tentative="1">
      <w:start w:val="1"/>
      <w:numFmt w:val="bullet"/>
      <w:lvlText w:val="o"/>
      <w:lvlJc w:val="left"/>
      <w:pPr>
        <w:ind w:left="229" w:hanging="360"/>
      </w:pPr>
      <w:rPr>
        <w:rFonts w:hint="default" w:ascii="Courier New" w:hAnsi="Courier New" w:cs="Courier New"/>
      </w:rPr>
    </w:lvl>
    <w:lvl w:ilvl="2" w:tplc="240A0005" w:tentative="1">
      <w:start w:val="1"/>
      <w:numFmt w:val="bullet"/>
      <w:lvlText w:val=""/>
      <w:lvlJc w:val="left"/>
      <w:pPr>
        <w:ind w:left="949" w:hanging="360"/>
      </w:pPr>
      <w:rPr>
        <w:rFonts w:hint="default" w:ascii="Wingdings" w:hAnsi="Wingdings"/>
      </w:rPr>
    </w:lvl>
    <w:lvl w:ilvl="3" w:tplc="240A0001" w:tentative="1">
      <w:start w:val="1"/>
      <w:numFmt w:val="bullet"/>
      <w:lvlText w:val=""/>
      <w:lvlJc w:val="left"/>
      <w:pPr>
        <w:ind w:left="1669" w:hanging="360"/>
      </w:pPr>
      <w:rPr>
        <w:rFonts w:hint="default" w:ascii="Symbol" w:hAnsi="Symbol"/>
      </w:rPr>
    </w:lvl>
    <w:lvl w:ilvl="4" w:tplc="240A0003" w:tentative="1">
      <w:start w:val="1"/>
      <w:numFmt w:val="bullet"/>
      <w:lvlText w:val="o"/>
      <w:lvlJc w:val="left"/>
      <w:pPr>
        <w:ind w:left="2389" w:hanging="360"/>
      </w:pPr>
      <w:rPr>
        <w:rFonts w:hint="default" w:ascii="Courier New" w:hAnsi="Courier New" w:cs="Courier New"/>
      </w:rPr>
    </w:lvl>
    <w:lvl w:ilvl="5" w:tplc="240A0005" w:tentative="1">
      <w:start w:val="1"/>
      <w:numFmt w:val="bullet"/>
      <w:lvlText w:val=""/>
      <w:lvlJc w:val="left"/>
      <w:pPr>
        <w:ind w:left="3109" w:hanging="360"/>
      </w:pPr>
      <w:rPr>
        <w:rFonts w:hint="default" w:ascii="Wingdings" w:hAnsi="Wingdings"/>
      </w:rPr>
    </w:lvl>
    <w:lvl w:ilvl="6" w:tplc="240A0001" w:tentative="1">
      <w:start w:val="1"/>
      <w:numFmt w:val="bullet"/>
      <w:lvlText w:val=""/>
      <w:lvlJc w:val="left"/>
      <w:pPr>
        <w:ind w:left="3829" w:hanging="360"/>
      </w:pPr>
      <w:rPr>
        <w:rFonts w:hint="default" w:ascii="Symbol" w:hAnsi="Symbol"/>
      </w:rPr>
    </w:lvl>
    <w:lvl w:ilvl="7" w:tplc="240A0003" w:tentative="1">
      <w:start w:val="1"/>
      <w:numFmt w:val="bullet"/>
      <w:lvlText w:val="o"/>
      <w:lvlJc w:val="left"/>
      <w:pPr>
        <w:ind w:left="4549" w:hanging="360"/>
      </w:pPr>
      <w:rPr>
        <w:rFonts w:hint="default" w:ascii="Courier New" w:hAnsi="Courier New" w:cs="Courier New"/>
      </w:rPr>
    </w:lvl>
    <w:lvl w:ilvl="8" w:tplc="240A0005" w:tentative="1">
      <w:start w:val="1"/>
      <w:numFmt w:val="bullet"/>
      <w:lvlText w:val=""/>
      <w:lvlJc w:val="left"/>
      <w:pPr>
        <w:ind w:left="5269" w:hanging="360"/>
      </w:pPr>
      <w:rPr>
        <w:rFonts w:hint="default" w:ascii="Wingdings" w:hAnsi="Wingdings"/>
      </w:rPr>
    </w:lvl>
  </w:abstractNum>
  <w:abstractNum w:abstractNumId="45" w15:restartNumberingAfterBreak="0">
    <w:nsid w:val="75A47B59"/>
    <w:multiLevelType w:val="hybridMultilevel"/>
    <w:tmpl w:val="86144FD2"/>
    <w:lvl w:ilvl="0" w:tplc="88907C6A">
      <w:start w:val="1"/>
      <w:numFmt w:val="bullet"/>
      <w:lvlText w:val=""/>
      <w:lvlJc w:val="left"/>
      <w:pPr>
        <w:ind w:left="360" w:hanging="360"/>
      </w:pPr>
      <w:rPr>
        <w:rFonts w:hint="default" w:ascii="Symbol" w:hAnsi="Symbol"/>
      </w:rPr>
    </w:lvl>
    <w:lvl w:ilvl="1" w:tplc="6C28A0A2">
      <w:start w:val="1"/>
      <w:numFmt w:val="bullet"/>
      <w:lvlText w:val="o"/>
      <w:lvlJc w:val="left"/>
      <w:pPr>
        <w:ind w:left="1080" w:hanging="360"/>
      </w:pPr>
      <w:rPr>
        <w:rFonts w:hint="default" w:ascii="Courier New" w:hAnsi="Courier New"/>
      </w:rPr>
    </w:lvl>
    <w:lvl w:ilvl="2" w:tplc="D5F01994">
      <w:start w:val="1"/>
      <w:numFmt w:val="bullet"/>
      <w:lvlText w:val=""/>
      <w:lvlJc w:val="left"/>
      <w:pPr>
        <w:ind w:left="1800" w:hanging="360"/>
      </w:pPr>
      <w:rPr>
        <w:rFonts w:hint="default" w:ascii="Wingdings" w:hAnsi="Wingdings"/>
      </w:rPr>
    </w:lvl>
    <w:lvl w:ilvl="3" w:tplc="AE2688D8">
      <w:start w:val="1"/>
      <w:numFmt w:val="bullet"/>
      <w:lvlText w:val=""/>
      <w:lvlJc w:val="left"/>
      <w:pPr>
        <w:ind w:left="2520" w:hanging="360"/>
      </w:pPr>
      <w:rPr>
        <w:rFonts w:hint="default" w:ascii="Symbol" w:hAnsi="Symbol"/>
      </w:rPr>
    </w:lvl>
    <w:lvl w:ilvl="4" w:tplc="5642A858">
      <w:start w:val="1"/>
      <w:numFmt w:val="bullet"/>
      <w:lvlText w:val="o"/>
      <w:lvlJc w:val="left"/>
      <w:pPr>
        <w:ind w:left="3240" w:hanging="360"/>
      </w:pPr>
      <w:rPr>
        <w:rFonts w:hint="default" w:ascii="Courier New" w:hAnsi="Courier New"/>
      </w:rPr>
    </w:lvl>
    <w:lvl w:ilvl="5" w:tplc="D80245EA">
      <w:start w:val="1"/>
      <w:numFmt w:val="bullet"/>
      <w:lvlText w:val=""/>
      <w:lvlJc w:val="left"/>
      <w:pPr>
        <w:ind w:left="3960" w:hanging="360"/>
      </w:pPr>
      <w:rPr>
        <w:rFonts w:hint="default" w:ascii="Wingdings" w:hAnsi="Wingdings"/>
      </w:rPr>
    </w:lvl>
    <w:lvl w:ilvl="6" w:tplc="B26A2F30">
      <w:start w:val="1"/>
      <w:numFmt w:val="bullet"/>
      <w:lvlText w:val=""/>
      <w:lvlJc w:val="left"/>
      <w:pPr>
        <w:ind w:left="4680" w:hanging="360"/>
      </w:pPr>
      <w:rPr>
        <w:rFonts w:hint="default" w:ascii="Symbol" w:hAnsi="Symbol"/>
      </w:rPr>
    </w:lvl>
    <w:lvl w:ilvl="7" w:tplc="BED8FFB4">
      <w:start w:val="1"/>
      <w:numFmt w:val="bullet"/>
      <w:lvlText w:val="o"/>
      <w:lvlJc w:val="left"/>
      <w:pPr>
        <w:ind w:left="5400" w:hanging="360"/>
      </w:pPr>
      <w:rPr>
        <w:rFonts w:hint="default" w:ascii="Courier New" w:hAnsi="Courier New"/>
      </w:rPr>
    </w:lvl>
    <w:lvl w:ilvl="8" w:tplc="2F60C9D0">
      <w:start w:val="1"/>
      <w:numFmt w:val="bullet"/>
      <w:lvlText w:val=""/>
      <w:lvlJc w:val="left"/>
      <w:pPr>
        <w:ind w:left="6120" w:hanging="360"/>
      </w:pPr>
      <w:rPr>
        <w:rFonts w:hint="default" w:ascii="Wingdings" w:hAnsi="Wingdings"/>
      </w:rPr>
    </w:lvl>
  </w:abstractNum>
  <w:abstractNum w:abstractNumId="46" w15:restartNumberingAfterBreak="0">
    <w:nsid w:val="768B7251"/>
    <w:multiLevelType w:val="hybridMultilevel"/>
    <w:tmpl w:val="B08A0E3C"/>
    <w:lvl w:ilvl="0" w:tplc="240A0001">
      <w:start w:val="1"/>
      <w:numFmt w:val="bullet"/>
      <w:lvlText w:val=""/>
      <w:lvlJc w:val="left"/>
      <w:pPr>
        <w:ind w:left="-131" w:hanging="360"/>
      </w:pPr>
      <w:rPr>
        <w:rFonts w:hint="default" w:ascii="Symbol" w:hAnsi="Symbol"/>
      </w:rPr>
    </w:lvl>
    <w:lvl w:ilvl="1" w:tplc="240A0003" w:tentative="1">
      <w:start w:val="1"/>
      <w:numFmt w:val="bullet"/>
      <w:lvlText w:val="o"/>
      <w:lvlJc w:val="left"/>
      <w:pPr>
        <w:ind w:left="589" w:hanging="360"/>
      </w:pPr>
      <w:rPr>
        <w:rFonts w:hint="default" w:ascii="Courier New" w:hAnsi="Courier New" w:cs="Courier New"/>
      </w:rPr>
    </w:lvl>
    <w:lvl w:ilvl="2" w:tplc="240A0005" w:tentative="1">
      <w:start w:val="1"/>
      <w:numFmt w:val="bullet"/>
      <w:lvlText w:val=""/>
      <w:lvlJc w:val="left"/>
      <w:pPr>
        <w:ind w:left="1309" w:hanging="360"/>
      </w:pPr>
      <w:rPr>
        <w:rFonts w:hint="default" w:ascii="Wingdings" w:hAnsi="Wingdings"/>
      </w:rPr>
    </w:lvl>
    <w:lvl w:ilvl="3" w:tplc="240A0001" w:tentative="1">
      <w:start w:val="1"/>
      <w:numFmt w:val="bullet"/>
      <w:lvlText w:val=""/>
      <w:lvlJc w:val="left"/>
      <w:pPr>
        <w:ind w:left="2029" w:hanging="360"/>
      </w:pPr>
      <w:rPr>
        <w:rFonts w:hint="default" w:ascii="Symbol" w:hAnsi="Symbol"/>
      </w:rPr>
    </w:lvl>
    <w:lvl w:ilvl="4" w:tplc="240A0003" w:tentative="1">
      <w:start w:val="1"/>
      <w:numFmt w:val="bullet"/>
      <w:lvlText w:val="o"/>
      <w:lvlJc w:val="left"/>
      <w:pPr>
        <w:ind w:left="2749" w:hanging="360"/>
      </w:pPr>
      <w:rPr>
        <w:rFonts w:hint="default" w:ascii="Courier New" w:hAnsi="Courier New" w:cs="Courier New"/>
      </w:rPr>
    </w:lvl>
    <w:lvl w:ilvl="5" w:tplc="240A0005" w:tentative="1">
      <w:start w:val="1"/>
      <w:numFmt w:val="bullet"/>
      <w:lvlText w:val=""/>
      <w:lvlJc w:val="left"/>
      <w:pPr>
        <w:ind w:left="3469" w:hanging="360"/>
      </w:pPr>
      <w:rPr>
        <w:rFonts w:hint="default" w:ascii="Wingdings" w:hAnsi="Wingdings"/>
      </w:rPr>
    </w:lvl>
    <w:lvl w:ilvl="6" w:tplc="240A0001" w:tentative="1">
      <w:start w:val="1"/>
      <w:numFmt w:val="bullet"/>
      <w:lvlText w:val=""/>
      <w:lvlJc w:val="left"/>
      <w:pPr>
        <w:ind w:left="4189" w:hanging="360"/>
      </w:pPr>
      <w:rPr>
        <w:rFonts w:hint="default" w:ascii="Symbol" w:hAnsi="Symbol"/>
      </w:rPr>
    </w:lvl>
    <w:lvl w:ilvl="7" w:tplc="240A0003" w:tentative="1">
      <w:start w:val="1"/>
      <w:numFmt w:val="bullet"/>
      <w:lvlText w:val="o"/>
      <w:lvlJc w:val="left"/>
      <w:pPr>
        <w:ind w:left="4909" w:hanging="360"/>
      </w:pPr>
      <w:rPr>
        <w:rFonts w:hint="default" w:ascii="Courier New" w:hAnsi="Courier New" w:cs="Courier New"/>
      </w:rPr>
    </w:lvl>
    <w:lvl w:ilvl="8" w:tplc="240A0005" w:tentative="1">
      <w:start w:val="1"/>
      <w:numFmt w:val="bullet"/>
      <w:lvlText w:val=""/>
      <w:lvlJc w:val="left"/>
      <w:pPr>
        <w:ind w:left="5629" w:hanging="360"/>
      </w:pPr>
      <w:rPr>
        <w:rFonts w:hint="default" w:ascii="Wingdings" w:hAnsi="Wingdings"/>
      </w:rPr>
    </w:lvl>
  </w:abstractNum>
  <w:abstractNum w:abstractNumId="47" w15:restartNumberingAfterBreak="0">
    <w:nsid w:val="78AE7463"/>
    <w:multiLevelType w:val="hybridMultilevel"/>
    <w:tmpl w:val="81AAFD26"/>
    <w:lvl w:ilvl="0" w:tplc="240A000B">
      <w:start w:val="1"/>
      <w:numFmt w:val="bullet"/>
      <w:lvlText w:val=""/>
      <w:lvlJc w:val="left"/>
      <w:pPr>
        <w:ind w:left="720" w:hanging="360"/>
      </w:pPr>
      <w:rPr>
        <w:rFonts w:hint="default" w:ascii="Wingdings" w:hAnsi="Wingdings"/>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8" w15:restartNumberingAfterBreak="0">
    <w:nsid w:val="7B4D0F53"/>
    <w:multiLevelType w:val="hybridMultilevel"/>
    <w:tmpl w:val="33640950"/>
    <w:lvl w:ilvl="0" w:tplc="240A0001">
      <w:start w:val="1"/>
      <w:numFmt w:val="bullet"/>
      <w:lvlText w:val=""/>
      <w:lvlJc w:val="left"/>
      <w:pPr>
        <w:ind w:left="-131" w:hanging="360"/>
      </w:pPr>
      <w:rPr>
        <w:rFonts w:hint="default" w:ascii="Symbol" w:hAnsi="Symbol"/>
      </w:rPr>
    </w:lvl>
    <w:lvl w:ilvl="1" w:tplc="240A0003" w:tentative="1">
      <w:start w:val="1"/>
      <w:numFmt w:val="bullet"/>
      <w:lvlText w:val="o"/>
      <w:lvlJc w:val="left"/>
      <w:pPr>
        <w:ind w:left="589" w:hanging="360"/>
      </w:pPr>
      <w:rPr>
        <w:rFonts w:hint="default" w:ascii="Courier New" w:hAnsi="Courier New" w:cs="Courier New"/>
      </w:rPr>
    </w:lvl>
    <w:lvl w:ilvl="2" w:tplc="240A0005" w:tentative="1">
      <w:start w:val="1"/>
      <w:numFmt w:val="bullet"/>
      <w:lvlText w:val=""/>
      <w:lvlJc w:val="left"/>
      <w:pPr>
        <w:ind w:left="1309" w:hanging="360"/>
      </w:pPr>
      <w:rPr>
        <w:rFonts w:hint="default" w:ascii="Wingdings" w:hAnsi="Wingdings"/>
      </w:rPr>
    </w:lvl>
    <w:lvl w:ilvl="3" w:tplc="240A0001" w:tentative="1">
      <w:start w:val="1"/>
      <w:numFmt w:val="bullet"/>
      <w:lvlText w:val=""/>
      <w:lvlJc w:val="left"/>
      <w:pPr>
        <w:ind w:left="2029" w:hanging="360"/>
      </w:pPr>
      <w:rPr>
        <w:rFonts w:hint="default" w:ascii="Symbol" w:hAnsi="Symbol"/>
      </w:rPr>
    </w:lvl>
    <w:lvl w:ilvl="4" w:tplc="240A0003" w:tentative="1">
      <w:start w:val="1"/>
      <w:numFmt w:val="bullet"/>
      <w:lvlText w:val="o"/>
      <w:lvlJc w:val="left"/>
      <w:pPr>
        <w:ind w:left="2749" w:hanging="360"/>
      </w:pPr>
      <w:rPr>
        <w:rFonts w:hint="default" w:ascii="Courier New" w:hAnsi="Courier New" w:cs="Courier New"/>
      </w:rPr>
    </w:lvl>
    <w:lvl w:ilvl="5" w:tplc="240A0005" w:tentative="1">
      <w:start w:val="1"/>
      <w:numFmt w:val="bullet"/>
      <w:lvlText w:val=""/>
      <w:lvlJc w:val="left"/>
      <w:pPr>
        <w:ind w:left="3469" w:hanging="360"/>
      </w:pPr>
      <w:rPr>
        <w:rFonts w:hint="default" w:ascii="Wingdings" w:hAnsi="Wingdings"/>
      </w:rPr>
    </w:lvl>
    <w:lvl w:ilvl="6" w:tplc="240A0001" w:tentative="1">
      <w:start w:val="1"/>
      <w:numFmt w:val="bullet"/>
      <w:lvlText w:val=""/>
      <w:lvlJc w:val="left"/>
      <w:pPr>
        <w:ind w:left="4189" w:hanging="360"/>
      </w:pPr>
      <w:rPr>
        <w:rFonts w:hint="default" w:ascii="Symbol" w:hAnsi="Symbol"/>
      </w:rPr>
    </w:lvl>
    <w:lvl w:ilvl="7" w:tplc="240A0003" w:tentative="1">
      <w:start w:val="1"/>
      <w:numFmt w:val="bullet"/>
      <w:lvlText w:val="o"/>
      <w:lvlJc w:val="left"/>
      <w:pPr>
        <w:ind w:left="4909" w:hanging="360"/>
      </w:pPr>
      <w:rPr>
        <w:rFonts w:hint="default" w:ascii="Courier New" w:hAnsi="Courier New" w:cs="Courier New"/>
      </w:rPr>
    </w:lvl>
    <w:lvl w:ilvl="8" w:tplc="240A0005" w:tentative="1">
      <w:start w:val="1"/>
      <w:numFmt w:val="bullet"/>
      <w:lvlText w:val=""/>
      <w:lvlJc w:val="left"/>
      <w:pPr>
        <w:ind w:left="5629" w:hanging="360"/>
      </w:pPr>
      <w:rPr>
        <w:rFonts w:hint="default" w:ascii="Wingdings" w:hAnsi="Wingdings"/>
      </w:rPr>
    </w:lvl>
  </w:abstractNum>
  <w:abstractNum w:abstractNumId="49" w15:restartNumberingAfterBreak="0">
    <w:nsid w:val="7DCC414D"/>
    <w:multiLevelType w:val="hybridMultilevel"/>
    <w:tmpl w:val="9266EAF0"/>
    <w:lvl w:ilvl="0" w:tplc="8CA062CC">
      <w:start w:val="5"/>
      <w:numFmt w:val="bullet"/>
      <w:lvlText w:val="•"/>
      <w:lvlJc w:val="left"/>
      <w:pPr>
        <w:ind w:left="-7" w:hanging="560"/>
      </w:pPr>
      <w:rPr>
        <w:rFonts w:hint="default" w:ascii="Calibri Light" w:hAnsi="Calibri Light" w:eastAsia="Times New Roman" w:cs="Calibri Light"/>
      </w:rPr>
    </w:lvl>
    <w:lvl w:ilvl="1" w:tplc="040A0003" w:tentative="1">
      <w:start w:val="1"/>
      <w:numFmt w:val="bullet"/>
      <w:lvlText w:val="o"/>
      <w:lvlJc w:val="left"/>
      <w:pPr>
        <w:ind w:left="513" w:hanging="360"/>
      </w:pPr>
      <w:rPr>
        <w:rFonts w:hint="default" w:ascii="Courier New" w:hAnsi="Courier New" w:cs="Courier New"/>
      </w:rPr>
    </w:lvl>
    <w:lvl w:ilvl="2" w:tplc="040A0005" w:tentative="1">
      <w:start w:val="1"/>
      <w:numFmt w:val="bullet"/>
      <w:lvlText w:val=""/>
      <w:lvlJc w:val="left"/>
      <w:pPr>
        <w:ind w:left="1233" w:hanging="360"/>
      </w:pPr>
      <w:rPr>
        <w:rFonts w:hint="default" w:ascii="Wingdings" w:hAnsi="Wingdings"/>
      </w:rPr>
    </w:lvl>
    <w:lvl w:ilvl="3" w:tplc="040A0001" w:tentative="1">
      <w:start w:val="1"/>
      <w:numFmt w:val="bullet"/>
      <w:lvlText w:val=""/>
      <w:lvlJc w:val="left"/>
      <w:pPr>
        <w:ind w:left="1953" w:hanging="360"/>
      </w:pPr>
      <w:rPr>
        <w:rFonts w:hint="default" w:ascii="Symbol" w:hAnsi="Symbol"/>
      </w:rPr>
    </w:lvl>
    <w:lvl w:ilvl="4" w:tplc="040A0003" w:tentative="1">
      <w:start w:val="1"/>
      <w:numFmt w:val="bullet"/>
      <w:lvlText w:val="o"/>
      <w:lvlJc w:val="left"/>
      <w:pPr>
        <w:ind w:left="2673" w:hanging="360"/>
      </w:pPr>
      <w:rPr>
        <w:rFonts w:hint="default" w:ascii="Courier New" w:hAnsi="Courier New" w:cs="Courier New"/>
      </w:rPr>
    </w:lvl>
    <w:lvl w:ilvl="5" w:tplc="040A0005" w:tentative="1">
      <w:start w:val="1"/>
      <w:numFmt w:val="bullet"/>
      <w:lvlText w:val=""/>
      <w:lvlJc w:val="left"/>
      <w:pPr>
        <w:ind w:left="3393" w:hanging="360"/>
      </w:pPr>
      <w:rPr>
        <w:rFonts w:hint="default" w:ascii="Wingdings" w:hAnsi="Wingdings"/>
      </w:rPr>
    </w:lvl>
    <w:lvl w:ilvl="6" w:tplc="040A0001" w:tentative="1">
      <w:start w:val="1"/>
      <w:numFmt w:val="bullet"/>
      <w:lvlText w:val=""/>
      <w:lvlJc w:val="left"/>
      <w:pPr>
        <w:ind w:left="4113" w:hanging="360"/>
      </w:pPr>
      <w:rPr>
        <w:rFonts w:hint="default" w:ascii="Symbol" w:hAnsi="Symbol"/>
      </w:rPr>
    </w:lvl>
    <w:lvl w:ilvl="7" w:tplc="040A0003" w:tentative="1">
      <w:start w:val="1"/>
      <w:numFmt w:val="bullet"/>
      <w:lvlText w:val="o"/>
      <w:lvlJc w:val="left"/>
      <w:pPr>
        <w:ind w:left="4833" w:hanging="360"/>
      </w:pPr>
      <w:rPr>
        <w:rFonts w:hint="default" w:ascii="Courier New" w:hAnsi="Courier New" w:cs="Courier New"/>
      </w:rPr>
    </w:lvl>
    <w:lvl w:ilvl="8" w:tplc="040A0005" w:tentative="1">
      <w:start w:val="1"/>
      <w:numFmt w:val="bullet"/>
      <w:lvlText w:val=""/>
      <w:lvlJc w:val="left"/>
      <w:pPr>
        <w:ind w:left="5553" w:hanging="360"/>
      </w:pPr>
      <w:rPr>
        <w:rFonts w:hint="default" w:ascii="Wingdings" w:hAnsi="Wingdings"/>
      </w:rPr>
    </w:lvl>
  </w:abstractNum>
  <w:abstractNum w:abstractNumId="50" w15:restartNumberingAfterBreak="0">
    <w:nsid w:val="7E4B4DDA"/>
    <w:multiLevelType w:val="hybridMultilevel"/>
    <w:tmpl w:val="574E9CF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16cid:durableId="386950916">
    <w:abstractNumId w:val="45"/>
  </w:num>
  <w:num w:numId="2" w16cid:durableId="542905689">
    <w:abstractNumId w:val="22"/>
  </w:num>
  <w:num w:numId="3" w16cid:durableId="1191139360">
    <w:abstractNumId w:val="3"/>
  </w:num>
  <w:num w:numId="4" w16cid:durableId="46494377">
    <w:abstractNumId w:val="12"/>
  </w:num>
  <w:num w:numId="5" w16cid:durableId="491413056">
    <w:abstractNumId w:val="29"/>
  </w:num>
  <w:num w:numId="6" w16cid:durableId="1721980539">
    <w:abstractNumId w:val="28"/>
  </w:num>
  <w:num w:numId="7" w16cid:durableId="311715425">
    <w:abstractNumId w:val="25"/>
  </w:num>
  <w:num w:numId="8" w16cid:durableId="557594371">
    <w:abstractNumId w:val="42"/>
  </w:num>
  <w:num w:numId="9" w16cid:durableId="261032761">
    <w:abstractNumId w:val="44"/>
  </w:num>
  <w:num w:numId="10" w16cid:durableId="1940799016">
    <w:abstractNumId w:val="18"/>
  </w:num>
  <w:num w:numId="11" w16cid:durableId="272589148">
    <w:abstractNumId w:val="30"/>
  </w:num>
  <w:num w:numId="12" w16cid:durableId="1577744482">
    <w:abstractNumId w:val="37"/>
  </w:num>
  <w:num w:numId="13" w16cid:durableId="1669989407">
    <w:abstractNumId w:val="7"/>
  </w:num>
  <w:num w:numId="14" w16cid:durableId="1180924799">
    <w:abstractNumId w:val="35"/>
  </w:num>
  <w:num w:numId="15" w16cid:durableId="754741919">
    <w:abstractNumId w:val="39"/>
  </w:num>
  <w:num w:numId="16" w16cid:durableId="1914465720">
    <w:abstractNumId w:val="32"/>
  </w:num>
  <w:num w:numId="17" w16cid:durableId="1904874821">
    <w:abstractNumId w:val="15"/>
  </w:num>
  <w:num w:numId="18" w16cid:durableId="1603490676">
    <w:abstractNumId w:val="14"/>
  </w:num>
  <w:num w:numId="19" w16cid:durableId="359934546">
    <w:abstractNumId w:val="40"/>
  </w:num>
  <w:num w:numId="20" w16cid:durableId="84156835">
    <w:abstractNumId w:val="6"/>
  </w:num>
  <w:num w:numId="21" w16cid:durableId="2070685060">
    <w:abstractNumId w:val="20"/>
  </w:num>
  <w:num w:numId="22" w16cid:durableId="1727410306">
    <w:abstractNumId w:val="10"/>
  </w:num>
  <w:num w:numId="23" w16cid:durableId="1306397140">
    <w:abstractNumId w:val="46"/>
  </w:num>
  <w:num w:numId="24" w16cid:durableId="1873373501">
    <w:abstractNumId w:val="41"/>
  </w:num>
  <w:num w:numId="25" w16cid:durableId="1119227563">
    <w:abstractNumId w:val="43"/>
  </w:num>
  <w:num w:numId="26" w16cid:durableId="422341495">
    <w:abstractNumId w:val="48"/>
  </w:num>
  <w:num w:numId="27" w16cid:durableId="2116290938">
    <w:abstractNumId w:val="34"/>
  </w:num>
  <w:num w:numId="28" w16cid:durableId="669213777">
    <w:abstractNumId w:val="31"/>
  </w:num>
  <w:num w:numId="29" w16cid:durableId="1417820070">
    <w:abstractNumId w:val="27"/>
  </w:num>
  <w:num w:numId="30" w16cid:durableId="888879923">
    <w:abstractNumId w:val="11"/>
  </w:num>
  <w:num w:numId="31" w16cid:durableId="889652994">
    <w:abstractNumId w:val="23"/>
  </w:num>
  <w:num w:numId="32" w16cid:durableId="2004770199">
    <w:abstractNumId w:val="13"/>
  </w:num>
  <w:num w:numId="33" w16cid:durableId="615871433">
    <w:abstractNumId w:val="16"/>
  </w:num>
  <w:num w:numId="34" w16cid:durableId="126361828">
    <w:abstractNumId w:val="24"/>
  </w:num>
  <w:num w:numId="35" w16cid:durableId="1407653394">
    <w:abstractNumId w:val="9"/>
  </w:num>
  <w:num w:numId="36" w16cid:durableId="119880477">
    <w:abstractNumId w:val="50"/>
  </w:num>
  <w:num w:numId="37" w16cid:durableId="1155998666">
    <w:abstractNumId w:val="17"/>
  </w:num>
  <w:num w:numId="38" w16cid:durableId="644773816">
    <w:abstractNumId w:val="19"/>
  </w:num>
  <w:num w:numId="39" w16cid:durableId="1474786644">
    <w:abstractNumId w:val="2"/>
  </w:num>
  <w:num w:numId="40" w16cid:durableId="1161969637">
    <w:abstractNumId w:val="0"/>
  </w:num>
  <w:num w:numId="41" w16cid:durableId="654914010">
    <w:abstractNumId w:val="21"/>
  </w:num>
  <w:num w:numId="42" w16cid:durableId="1061487750">
    <w:abstractNumId w:val="26"/>
  </w:num>
  <w:num w:numId="43" w16cid:durableId="125857035">
    <w:abstractNumId w:val="1"/>
  </w:num>
  <w:num w:numId="44" w16cid:durableId="123936714">
    <w:abstractNumId w:val="49"/>
  </w:num>
  <w:num w:numId="45" w16cid:durableId="643002807">
    <w:abstractNumId w:val="5"/>
  </w:num>
  <w:num w:numId="46" w16cid:durableId="740182022">
    <w:abstractNumId w:val="36"/>
  </w:num>
  <w:num w:numId="47" w16cid:durableId="918252526">
    <w:abstractNumId w:val="33"/>
  </w:num>
  <w:num w:numId="48" w16cid:durableId="229390782">
    <w:abstractNumId w:val="38"/>
  </w:num>
  <w:num w:numId="49" w16cid:durableId="2109882154">
    <w:abstractNumId w:val="47"/>
  </w:num>
  <w:num w:numId="50" w16cid:durableId="19208331">
    <w:abstractNumId w:val="4"/>
  </w:num>
  <w:num w:numId="51" w16cid:durableId="1694264703">
    <w:abstractNumId w:val="36"/>
  </w:num>
  <w:num w:numId="52" w16cid:durableId="1205753725">
    <w:abstractNumId w:val="36"/>
  </w:num>
  <w:num w:numId="53" w16cid:durableId="2044480937">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5"/>
    <w:rsid w:val="00000ABC"/>
    <w:rsid w:val="00003CC6"/>
    <w:rsid w:val="0000448D"/>
    <w:rsid w:val="000133EC"/>
    <w:rsid w:val="00014AB8"/>
    <w:rsid w:val="00015FEE"/>
    <w:rsid w:val="0001C657"/>
    <w:rsid w:val="00021B7D"/>
    <w:rsid w:val="000231E0"/>
    <w:rsid w:val="0002531A"/>
    <w:rsid w:val="0003215A"/>
    <w:rsid w:val="00033623"/>
    <w:rsid w:val="00033F45"/>
    <w:rsid w:val="00036E81"/>
    <w:rsid w:val="00037379"/>
    <w:rsid w:val="000404B5"/>
    <w:rsid w:val="00040B03"/>
    <w:rsid w:val="00041A23"/>
    <w:rsid w:val="0004294A"/>
    <w:rsid w:val="0004302C"/>
    <w:rsid w:val="000432EB"/>
    <w:rsid w:val="00043741"/>
    <w:rsid w:val="00043EA8"/>
    <w:rsid w:val="0004636D"/>
    <w:rsid w:val="00050F4D"/>
    <w:rsid w:val="00053BAF"/>
    <w:rsid w:val="000568AF"/>
    <w:rsid w:val="00060E61"/>
    <w:rsid w:val="000610AC"/>
    <w:rsid w:val="000623D8"/>
    <w:rsid w:val="0006316E"/>
    <w:rsid w:val="0006352E"/>
    <w:rsid w:val="00065073"/>
    <w:rsid w:val="000657A4"/>
    <w:rsid w:val="00067312"/>
    <w:rsid w:val="00071681"/>
    <w:rsid w:val="00074949"/>
    <w:rsid w:val="00074B15"/>
    <w:rsid w:val="00075B54"/>
    <w:rsid w:val="00077073"/>
    <w:rsid w:val="00082823"/>
    <w:rsid w:val="0009244C"/>
    <w:rsid w:val="00094020"/>
    <w:rsid w:val="000940D8"/>
    <w:rsid w:val="000964EA"/>
    <w:rsid w:val="0009673B"/>
    <w:rsid w:val="000A08F2"/>
    <w:rsid w:val="000A09DC"/>
    <w:rsid w:val="000A2875"/>
    <w:rsid w:val="000A28D9"/>
    <w:rsid w:val="000A5D24"/>
    <w:rsid w:val="000A73E5"/>
    <w:rsid w:val="000B30EC"/>
    <w:rsid w:val="000B725C"/>
    <w:rsid w:val="000C35B8"/>
    <w:rsid w:val="000C600B"/>
    <w:rsid w:val="000C7A9D"/>
    <w:rsid w:val="000D0011"/>
    <w:rsid w:val="000D257C"/>
    <w:rsid w:val="000D4CDC"/>
    <w:rsid w:val="000E2D08"/>
    <w:rsid w:val="000E3C8E"/>
    <w:rsid w:val="000E457A"/>
    <w:rsid w:val="000E4D2E"/>
    <w:rsid w:val="000E4EE7"/>
    <w:rsid w:val="000E72AD"/>
    <w:rsid w:val="000F1681"/>
    <w:rsid w:val="000F1B5C"/>
    <w:rsid w:val="000F2694"/>
    <w:rsid w:val="000F3025"/>
    <w:rsid w:val="000F5139"/>
    <w:rsid w:val="00101EE6"/>
    <w:rsid w:val="001028A0"/>
    <w:rsid w:val="00102D1D"/>
    <w:rsid w:val="001032FA"/>
    <w:rsid w:val="00103AE7"/>
    <w:rsid w:val="001079C3"/>
    <w:rsid w:val="00107DE9"/>
    <w:rsid w:val="00114CFE"/>
    <w:rsid w:val="00116E47"/>
    <w:rsid w:val="0011787B"/>
    <w:rsid w:val="001215DD"/>
    <w:rsid w:val="00121617"/>
    <w:rsid w:val="00121F0B"/>
    <w:rsid w:val="00124702"/>
    <w:rsid w:val="001249C7"/>
    <w:rsid w:val="00124DDE"/>
    <w:rsid w:val="00124F66"/>
    <w:rsid w:val="00125037"/>
    <w:rsid w:val="00125867"/>
    <w:rsid w:val="00125AD6"/>
    <w:rsid w:val="00126F6C"/>
    <w:rsid w:val="001301B8"/>
    <w:rsid w:val="00130770"/>
    <w:rsid w:val="001364D6"/>
    <w:rsid w:val="00137246"/>
    <w:rsid w:val="00137A3C"/>
    <w:rsid w:val="00137C14"/>
    <w:rsid w:val="0014121E"/>
    <w:rsid w:val="001414FF"/>
    <w:rsid w:val="0014158E"/>
    <w:rsid w:val="0014340F"/>
    <w:rsid w:val="00150AA5"/>
    <w:rsid w:val="00151CC9"/>
    <w:rsid w:val="001523B3"/>
    <w:rsid w:val="001561CC"/>
    <w:rsid w:val="0015782D"/>
    <w:rsid w:val="00157C37"/>
    <w:rsid w:val="00157F34"/>
    <w:rsid w:val="001606F9"/>
    <w:rsid w:val="00163478"/>
    <w:rsid w:val="00163E52"/>
    <w:rsid w:val="00165932"/>
    <w:rsid w:val="0016645B"/>
    <w:rsid w:val="001701D1"/>
    <w:rsid w:val="00173897"/>
    <w:rsid w:val="00173E3A"/>
    <w:rsid w:val="00174FEA"/>
    <w:rsid w:val="00176631"/>
    <w:rsid w:val="00177660"/>
    <w:rsid w:val="001815DA"/>
    <w:rsid w:val="0018230E"/>
    <w:rsid w:val="001868FB"/>
    <w:rsid w:val="00190920"/>
    <w:rsid w:val="0019348D"/>
    <w:rsid w:val="00194B84"/>
    <w:rsid w:val="0019694E"/>
    <w:rsid w:val="001A0AE0"/>
    <w:rsid w:val="001A2281"/>
    <w:rsid w:val="001A4C22"/>
    <w:rsid w:val="001A638C"/>
    <w:rsid w:val="001B5C1D"/>
    <w:rsid w:val="001C1B38"/>
    <w:rsid w:val="001C7AE4"/>
    <w:rsid w:val="001D0816"/>
    <w:rsid w:val="001D0919"/>
    <w:rsid w:val="001D12EE"/>
    <w:rsid w:val="001D361A"/>
    <w:rsid w:val="001D3F42"/>
    <w:rsid w:val="001D5C1D"/>
    <w:rsid w:val="001E6003"/>
    <w:rsid w:val="001E70AE"/>
    <w:rsid w:val="001F0A0B"/>
    <w:rsid w:val="001F103A"/>
    <w:rsid w:val="00202E1D"/>
    <w:rsid w:val="002038A3"/>
    <w:rsid w:val="00204D5F"/>
    <w:rsid w:val="00205D47"/>
    <w:rsid w:val="002130A9"/>
    <w:rsid w:val="00213C5C"/>
    <w:rsid w:val="00217F0C"/>
    <w:rsid w:val="00220622"/>
    <w:rsid w:val="002213A3"/>
    <w:rsid w:val="00222A0F"/>
    <w:rsid w:val="0022414D"/>
    <w:rsid w:val="002244ED"/>
    <w:rsid w:val="00226CBB"/>
    <w:rsid w:val="00227C7E"/>
    <w:rsid w:val="00231EE4"/>
    <w:rsid w:val="00231F55"/>
    <w:rsid w:val="002331BE"/>
    <w:rsid w:val="002347EF"/>
    <w:rsid w:val="00237F42"/>
    <w:rsid w:val="0024008A"/>
    <w:rsid w:val="002401B8"/>
    <w:rsid w:val="00240E90"/>
    <w:rsid w:val="00241429"/>
    <w:rsid w:val="00243881"/>
    <w:rsid w:val="00244F3C"/>
    <w:rsid w:val="00245FAB"/>
    <w:rsid w:val="002473E3"/>
    <w:rsid w:val="00247950"/>
    <w:rsid w:val="00252488"/>
    <w:rsid w:val="00253586"/>
    <w:rsid w:val="00253709"/>
    <w:rsid w:val="00255D3E"/>
    <w:rsid w:val="00261340"/>
    <w:rsid w:val="00262EA2"/>
    <w:rsid w:val="00264117"/>
    <w:rsid w:val="002654CA"/>
    <w:rsid w:val="002664C9"/>
    <w:rsid w:val="0026789B"/>
    <w:rsid w:val="002704D1"/>
    <w:rsid w:val="00272CD4"/>
    <w:rsid w:val="00274A17"/>
    <w:rsid w:val="002767C8"/>
    <w:rsid w:val="00283055"/>
    <w:rsid w:val="00293B15"/>
    <w:rsid w:val="00293DCE"/>
    <w:rsid w:val="00294EED"/>
    <w:rsid w:val="002A27E2"/>
    <w:rsid w:val="002A4085"/>
    <w:rsid w:val="002B007F"/>
    <w:rsid w:val="002B50DA"/>
    <w:rsid w:val="002C02E6"/>
    <w:rsid w:val="002C0F49"/>
    <w:rsid w:val="002C2470"/>
    <w:rsid w:val="002C2647"/>
    <w:rsid w:val="002C2C5C"/>
    <w:rsid w:val="002C3383"/>
    <w:rsid w:val="002C4A3B"/>
    <w:rsid w:val="002C627B"/>
    <w:rsid w:val="002C65F3"/>
    <w:rsid w:val="002C6B8A"/>
    <w:rsid w:val="002D427A"/>
    <w:rsid w:val="002D568A"/>
    <w:rsid w:val="002E1E02"/>
    <w:rsid w:val="002E2408"/>
    <w:rsid w:val="002E319E"/>
    <w:rsid w:val="002E4D59"/>
    <w:rsid w:val="002E52C1"/>
    <w:rsid w:val="002E53E4"/>
    <w:rsid w:val="002F144D"/>
    <w:rsid w:val="002F2F68"/>
    <w:rsid w:val="002F4116"/>
    <w:rsid w:val="003015A0"/>
    <w:rsid w:val="0030329C"/>
    <w:rsid w:val="00303B6C"/>
    <w:rsid w:val="00303F45"/>
    <w:rsid w:val="00305929"/>
    <w:rsid w:val="00305CE6"/>
    <w:rsid w:val="00305EE8"/>
    <w:rsid w:val="00306D8B"/>
    <w:rsid w:val="00307DFE"/>
    <w:rsid w:val="00311972"/>
    <w:rsid w:val="00313083"/>
    <w:rsid w:val="003208A3"/>
    <w:rsid w:val="003215FA"/>
    <w:rsid w:val="003224D5"/>
    <w:rsid w:val="00324020"/>
    <w:rsid w:val="00325EFE"/>
    <w:rsid w:val="003262EA"/>
    <w:rsid w:val="00326DA6"/>
    <w:rsid w:val="003327F0"/>
    <w:rsid w:val="003329C0"/>
    <w:rsid w:val="003345A9"/>
    <w:rsid w:val="00337FD5"/>
    <w:rsid w:val="003404AB"/>
    <w:rsid w:val="003414D1"/>
    <w:rsid w:val="00344E27"/>
    <w:rsid w:val="00346A77"/>
    <w:rsid w:val="00350A3D"/>
    <w:rsid w:val="003529F2"/>
    <w:rsid w:val="00353A80"/>
    <w:rsid w:val="003571E3"/>
    <w:rsid w:val="003574AC"/>
    <w:rsid w:val="00360E54"/>
    <w:rsid w:val="00361D01"/>
    <w:rsid w:val="003625F8"/>
    <w:rsid w:val="00363875"/>
    <w:rsid w:val="00367B2D"/>
    <w:rsid w:val="00374736"/>
    <w:rsid w:val="00374DA0"/>
    <w:rsid w:val="00374DCA"/>
    <w:rsid w:val="0038055C"/>
    <w:rsid w:val="00381FC1"/>
    <w:rsid w:val="003822FB"/>
    <w:rsid w:val="00382304"/>
    <w:rsid w:val="00383B94"/>
    <w:rsid w:val="003856FC"/>
    <w:rsid w:val="00386600"/>
    <w:rsid w:val="0039045F"/>
    <w:rsid w:val="003916D1"/>
    <w:rsid w:val="00392202"/>
    <w:rsid w:val="00394A1E"/>
    <w:rsid w:val="0039602A"/>
    <w:rsid w:val="00396515"/>
    <w:rsid w:val="003A0692"/>
    <w:rsid w:val="003A083B"/>
    <w:rsid w:val="003A13C5"/>
    <w:rsid w:val="003A5D3A"/>
    <w:rsid w:val="003A710E"/>
    <w:rsid w:val="003B0687"/>
    <w:rsid w:val="003B0FFB"/>
    <w:rsid w:val="003B191C"/>
    <w:rsid w:val="003B40F3"/>
    <w:rsid w:val="003B5209"/>
    <w:rsid w:val="003B5E6A"/>
    <w:rsid w:val="003B6520"/>
    <w:rsid w:val="003C0D4E"/>
    <w:rsid w:val="003C26A5"/>
    <w:rsid w:val="003C5B23"/>
    <w:rsid w:val="003C64EA"/>
    <w:rsid w:val="003C6BD0"/>
    <w:rsid w:val="003C7B7B"/>
    <w:rsid w:val="003C7D76"/>
    <w:rsid w:val="003D0D68"/>
    <w:rsid w:val="003D1B3E"/>
    <w:rsid w:val="003D1EC0"/>
    <w:rsid w:val="003D580E"/>
    <w:rsid w:val="003D7CAA"/>
    <w:rsid w:val="003E15D5"/>
    <w:rsid w:val="003E5151"/>
    <w:rsid w:val="003E5A18"/>
    <w:rsid w:val="003E6AA6"/>
    <w:rsid w:val="003E6EA7"/>
    <w:rsid w:val="003F00FF"/>
    <w:rsid w:val="003F146A"/>
    <w:rsid w:val="003F32EB"/>
    <w:rsid w:val="003F6E6F"/>
    <w:rsid w:val="003F7C2C"/>
    <w:rsid w:val="0040068A"/>
    <w:rsid w:val="00401396"/>
    <w:rsid w:val="0040242A"/>
    <w:rsid w:val="00403042"/>
    <w:rsid w:val="004039BA"/>
    <w:rsid w:val="004104E3"/>
    <w:rsid w:val="004128E6"/>
    <w:rsid w:val="00413DC6"/>
    <w:rsid w:val="00413F93"/>
    <w:rsid w:val="004159B7"/>
    <w:rsid w:val="00415D3C"/>
    <w:rsid w:val="00420071"/>
    <w:rsid w:val="00420D89"/>
    <w:rsid w:val="00421ABF"/>
    <w:rsid w:val="004242A4"/>
    <w:rsid w:val="00427316"/>
    <w:rsid w:val="0043376B"/>
    <w:rsid w:val="00433DC5"/>
    <w:rsid w:val="00440921"/>
    <w:rsid w:val="00442090"/>
    <w:rsid w:val="00446124"/>
    <w:rsid w:val="00446E0A"/>
    <w:rsid w:val="0044736E"/>
    <w:rsid w:val="00447795"/>
    <w:rsid w:val="00451330"/>
    <w:rsid w:val="00451E63"/>
    <w:rsid w:val="00452878"/>
    <w:rsid w:val="0045308D"/>
    <w:rsid w:val="0045383D"/>
    <w:rsid w:val="004542D0"/>
    <w:rsid w:val="004552CF"/>
    <w:rsid w:val="00461EEB"/>
    <w:rsid w:val="0046310B"/>
    <w:rsid w:val="00466318"/>
    <w:rsid w:val="00470C36"/>
    <w:rsid w:val="00470F59"/>
    <w:rsid w:val="00474242"/>
    <w:rsid w:val="00474C55"/>
    <w:rsid w:val="00481D27"/>
    <w:rsid w:val="00482CDB"/>
    <w:rsid w:val="00482EA3"/>
    <w:rsid w:val="00483257"/>
    <w:rsid w:val="00483457"/>
    <w:rsid w:val="00492EF2"/>
    <w:rsid w:val="004945F9"/>
    <w:rsid w:val="004949A2"/>
    <w:rsid w:val="0049788E"/>
    <w:rsid w:val="004A5C89"/>
    <w:rsid w:val="004A5D7E"/>
    <w:rsid w:val="004A64EF"/>
    <w:rsid w:val="004B2D6F"/>
    <w:rsid w:val="004B2D85"/>
    <w:rsid w:val="004B74AA"/>
    <w:rsid w:val="004C2845"/>
    <w:rsid w:val="004C2FBE"/>
    <w:rsid w:val="004C3159"/>
    <w:rsid w:val="004C376E"/>
    <w:rsid w:val="004C44AB"/>
    <w:rsid w:val="004C6D44"/>
    <w:rsid w:val="004D03A7"/>
    <w:rsid w:val="004D2D53"/>
    <w:rsid w:val="004D395C"/>
    <w:rsid w:val="004E2007"/>
    <w:rsid w:val="004E5768"/>
    <w:rsid w:val="004E5E36"/>
    <w:rsid w:val="004E5FF4"/>
    <w:rsid w:val="004E726C"/>
    <w:rsid w:val="004F0E23"/>
    <w:rsid w:val="004F0E76"/>
    <w:rsid w:val="004F3BF7"/>
    <w:rsid w:val="004F3BFB"/>
    <w:rsid w:val="004F44D8"/>
    <w:rsid w:val="004F6ECD"/>
    <w:rsid w:val="004F7858"/>
    <w:rsid w:val="00502703"/>
    <w:rsid w:val="005033E9"/>
    <w:rsid w:val="0050515B"/>
    <w:rsid w:val="0051278C"/>
    <w:rsid w:val="0051422F"/>
    <w:rsid w:val="0051569A"/>
    <w:rsid w:val="00515B30"/>
    <w:rsid w:val="00515D8E"/>
    <w:rsid w:val="00517847"/>
    <w:rsid w:val="00521D31"/>
    <w:rsid w:val="00522598"/>
    <w:rsid w:val="00525BEC"/>
    <w:rsid w:val="0052F352"/>
    <w:rsid w:val="005376C2"/>
    <w:rsid w:val="0054548D"/>
    <w:rsid w:val="00545CEA"/>
    <w:rsid w:val="005476A8"/>
    <w:rsid w:val="0055159E"/>
    <w:rsid w:val="00554AAB"/>
    <w:rsid w:val="00560379"/>
    <w:rsid w:val="005626A0"/>
    <w:rsid w:val="00562D92"/>
    <w:rsid w:val="005635D8"/>
    <w:rsid w:val="00564DE4"/>
    <w:rsid w:val="005717E9"/>
    <w:rsid w:val="00574756"/>
    <w:rsid w:val="005759E6"/>
    <w:rsid w:val="00576C24"/>
    <w:rsid w:val="00580F15"/>
    <w:rsid w:val="0058419B"/>
    <w:rsid w:val="00585159"/>
    <w:rsid w:val="00587527"/>
    <w:rsid w:val="005909C3"/>
    <w:rsid w:val="00591E80"/>
    <w:rsid w:val="005944BB"/>
    <w:rsid w:val="005947D3"/>
    <w:rsid w:val="00596F9B"/>
    <w:rsid w:val="005A2E3E"/>
    <w:rsid w:val="005A37A2"/>
    <w:rsid w:val="005A6A64"/>
    <w:rsid w:val="005A7A15"/>
    <w:rsid w:val="005B0CAB"/>
    <w:rsid w:val="005B23A5"/>
    <w:rsid w:val="005B2C68"/>
    <w:rsid w:val="005C1723"/>
    <w:rsid w:val="005C2A54"/>
    <w:rsid w:val="005C36B4"/>
    <w:rsid w:val="005C3A88"/>
    <w:rsid w:val="005C415C"/>
    <w:rsid w:val="005C4293"/>
    <w:rsid w:val="005C6F29"/>
    <w:rsid w:val="005D0BBC"/>
    <w:rsid w:val="005D0DCF"/>
    <w:rsid w:val="005D1DF0"/>
    <w:rsid w:val="005D2366"/>
    <w:rsid w:val="005D29AA"/>
    <w:rsid w:val="005D3D57"/>
    <w:rsid w:val="005D406D"/>
    <w:rsid w:val="005D436A"/>
    <w:rsid w:val="005D4692"/>
    <w:rsid w:val="005D535D"/>
    <w:rsid w:val="005D61D3"/>
    <w:rsid w:val="005D6E46"/>
    <w:rsid w:val="005D7EBE"/>
    <w:rsid w:val="005E37BC"/>
    <w:rsid w:val="005E429F"/>
    <w:rsid w:val="005F0814"/>
    <w:rsid w:val="005F1A27"/>
    <w:rsid w:val="005F3DE3"/>
    <w:rsid w:val="005F4104"/>
    <w:rsid w:val="005F67E9"/>
    <w:rsid w:val="0060073C"/>
    <w:rsid w:val="006045BE"/>
    <w:rsid w:val="006068AD"/>
    <w:rsid w:val="0060742A"/>
    <w:rsid w:val="0060749B"/>
    <w:rsid w:val="0060790F"/>
    <w:rsid w:val="0061122A"/>
    <w:rsid w:val="006145A4"/>
    <w:rsid w:val="00615A70"/>
    <w:rsid w:val="00616963"/>
    <w:rsid w:val="00622DA6"/>
    <w:rsid w:val="0062499A"/>
    <w:rsid w:val="006256F6"/>
    <w:rsid w:val="006257B3"/>
    <w:rsid w:val="00626577"/>
    <w:rsid w:val="00626777"/>
    <w:rsid w:val="006312AF"/>
    <w:rsid w:val="0063210D"/>
    <w:rsid w:val="00633788"/>
    <w:rsid w:val="006351AA"/>
    <w:rsid w:val="00641CB0"/>
    <w:rsid w:val="00644A36"/>
    <w:rsid w:val="00645707"/>
    <w:rsid w:val="00645768"/>
    <w:rsid w:val="00645C5C"/>
    <w:rsid w:val="00647334"/>
    <w:rsid w:val="006517FA"/>
    <w:rsid w:val="006530B3"/>
    <w:rsid w:val="00660099"/>
    <w:rsid w:val="00660752"/>
    <w:rsid w:val="00661D47"/>
    <w:rsid w:val="00664104"/>
    <w:rsid w:val="0066736D"/>
    <w:rsid w:val="006702AB"/>
    <w:rsid w:val="00671034"/>
    <w:rsid w:val="006719F4"/>
    <w:rsid w:val="00674ADC"/>
    <w:rsid w:val="00674F10"/>
    <w:rsid w:val="00680E5A"/>
    <w:rsid w:val="006836A3"/>
    <w:rsid w:val="00693967"/>
    <w:rsid w:val="00693EA1"/>
    <w:rsid w:val="00695555"/>
    <w:rsid w:val="00695AC8"/>
    <w:rsid w:val="006969E5"/>
    <w:rsid w:val="006A0AE5"/>
    <w:rsid w:val="006A0B5B"/>
    <w:rsid w:val="006A36EF"/>
    <w:rsid w:val="006A386C"/>
    <w:rsid w:val="006A79E0"/>
    <w:rsid w:val="006B0891"/>
    <w:rsid w:val="006B08FB"/>
    <w:rsid w:val="006B1EA4"/>
    <w:rsid w:val="006B27E7"/>
    <w:rsid w:val="006B341C"/>
    <w:rsid w:val="006B6D7E"/>
    <w:rsid w:val="006B7674"/>
    <w:rsid w:val="006B7A8E"/>
    <w:rsid w:val="006C302F"/>
    <w:rsid w:val="006C36DF"/>
    <w:rsid w:val="006C388D"/>
    <w:rsid w:val="006C76B2"/>
    <w:rsid w:val="006D1238"/>
    <w:rsid w:val="006D17F2"/>
    <w:rsid w:val="006D5002"/>
    <w:rsid w:val="006D5D2F"/>
    <w:rsid w:val="006D652F"/>
    <w:rsid w:val="006E0273"/>
    <w:rsid w:val="006E0B26"/>
    <w:rsid w:val="006E2639"/>
    <w:rsid w:val="006E3116"/>
    <w:rsid w:val="006F0EE4"/>
    <w:rsid w:val="006F250B"/>
    <w:rsid w:val="006F2BC0"/>
    <w:rsid w:val="006F5DEA"/>
    <w:rsid w:val="006F62A1"/>
    <w:rsid w:val="006F6CC2"/>
    <w:rsid w:val="0070084F"/>
    <w:rsid w:val="00703EAF"/>
    <w:rsid w:val="00704664"/>
    <w:rsid w:val="00704B38"/>
    <w:rsid w:val="00705F41"/>
    <w:rsid w:val="0071224D"/>
    <w:rsid w:val="007141ED"/>
    <w:rsid w:val="007157FB"/>
    <w:rsid w:val="00721B93"/>
    <w:rsid w:val="00723356"/>
    <w:rsid w:val="007234CC"/>
    <w:rsid w:val="00724172"/>
    <w:rsid w:val="00726699"/>
    <w:rsid w:val="00731C30"/>
    <w:rsid w:val="00733740"/>
    <w:rsid w:val="007345A9"/>
    <w:rsid w:val="007400B2"/>
    <w:rsid w:val="00740FA2"/>
    <w:rsid w:val="007430D8"/>
    <w:rsid w:val="00744668"/>
    <w:rsid w:val="0074767D"/>
    <w:rsid w:val="00750D5B"/>
    <w:rsid w:val="00750E4A"/>
    <w:rsid w:val="00751AD6"/>
    <w:rsid w:val="0075259D"/>
    <w:rsid w:val="007531C7"/>
    <w:rsid w:val="00753C1B"/>
    <w:rsid w:val="00754007"/>
    <w:rsid w:val="007543D4"/>
    <w:rsid w:val="00754B8F"/>
    <w:rsid w:val="00761AA3"/>
    <w:rsid w:val="00764FBE"/>
    <w:rsid w:val="00765698"/>
    <w:rsid w:val="00766271"/>
    <w:rsid w:val="00772B27"/>
    <w:rsid w:val="007731CB"/>
    <w:rsid w:val="007734E0"/>
    <w:rsid w:val="00780D25"/>
    <w:rsid w:val="0078504E"/>
    <w:rsid w:val="007853E6"/>
    <w:rsid w:val="00786E68"/>
    <w:rsid w:val="00790EAD"/>
    <w:rsid w:val="00791016"/>
    <w:rsid w:val="0079109A"/>
    <w:rsid w:val="007919A7"/>
    <w:rsid w:val="00791FD7"/>
    <w:rsid w:val="00792693"/>
    <w:rsid w:val="007A098E"/>
    <w:rsid w:val="007A1B48"/>
    <w:rsid w:val="007A1C9E"/>
    <w:rsid w:val="007A47DE"/>
    <w:rsid w:val="007A4AE4"/>
    <w:rsid w:val="007A6391"/>
    <w:rsid w:val="007B03C2"/>
    <w:rsid w:val="007B0493"/>
    <w:rsid w:val="007B10C9"/>
    <w:rsid w:val="007B247E"/>
    <w:rsid w:val="007B5196"/>
    <w:rsid w:val="007B64D0"/>
    <w:rsid w:val="007B6608"/>
    <w:rsid w:val="007B790C"/>
    <w:rsid w:val="007C16BB"/>
    <w:rsid w:val="007C1E8D"/>
    <w:rsid w:val="007C330B"/>
    <w:rsid w:val="007C3664"/>
    <w:rsid w:val="007C40CB"/>
    <w:rsid w:val="007C4A9B"/>
    <w:rsid w:val="007C66AA"/>
    <w:rsid w:val="007D1946"/>
    <w:rsid w:val="007D1E06"/>
    <w:rsid w:val="007D5AC7"/>
    <w:rsid w:val="007D74DF"/>
    <w:rsid w:val="007D76E0"/>
    <w:rsid w:val="007F1A45"/>
    <w:rsid w:val="007F1A78"/>
    <w:rsid w:val="007F483E"/>
    <w:rsid w:val="007F57FF"/>
    <w:rsid w:val="007F5EBA"/>
    <w:rsid w:val="007F6277"/>
    <w:rsid w:val="007F7270"/>
    <w:rsid w:val="0080322F"/>
    <w:rsid w:val="008079B2"/>
    <w:rsid w:val="008158E7"/>
    <w:rsid w:val="0081627C"/>
    <w:rsid w:val="00817B4A"/>
    <w:rsid w:val="008226F4"/>
    <w:rsid w:val="00825EB5"/>
    <w:rsid w:val="00827D5C"/>
    <w:rsid w:val="00832137"/>
    <w:rsid w:val="00834B04"/>
    <w:rsid w:val="0083528F"/>
    <w:rsid w:val="00837DDD"/>
    <w:rsid w:val="008405F8"/>
    <w:rsid w:val="00841122"/>
    <w:rsid w:val="00842C99"/>
    <w:rsid w:val="00844DCE"/>
    <w:rsid w:val="00845EEF"/>
    <w:rsid w:val="00846AB0"/>
    <w:rsid w:val="00852BC0"/>
    <w:rsid w:val="00852D0A"/>
    <w:rsid w:val="00852F84"/>
    <w:rsid w:val="00853249"/>
    <w:rsid w:val="00853285"/>
    <w:rsid w:val="00854755"/>
    <w:rsid w:val="0085495F"/>
    <w:rsid w:val="0085497D"/>
    <w:rsid w:val="008640CD"/>
    <w:rsid w:val="00864758"/>
    <w:rsid w:val="008669F8"/>
    <w:rsid w:val="008711C3"/>
    <w:rsid w:val="00873B88"/>
    <w:rsid w:val="00877579"/>
    <w:rsid w:val="0088181D"/>
    <w:rsid w:val="008861E5"/>
    <w:rsid w:val="00890FDE"/>
    <w:rsid w:val="008912B0"/>
    <w:rsid w:val="00891B34"/>
    <w:rsid w:val="0089540B"/>
    <w:rsid w:val="00896014"/>
    <w:rsid w:val="00896D51"/>
    <w:rsid w:val="008973F5"/>
    <w:rsid w:val="008A1CF3"/>
    <w:rsid w:val="008A2A1B"/>
    <w:rsid w:val="008A3036"/>
    <w:rsid w:val="008A37B9"/>
    <w:rsid w:val="008A6384"/>
    <w:rsid w:val="008A7BE3"/>
    <w:rsid w:val="008A7D9B"/>
    <w:rsid w:val="008B1695"/>
    <w:rsid w:val="008B6253"/>
    <w:rsid w:val="008B6326"/>
    <w:rsid w:val="008B73B5"/>
    <w:rsid w:val="008C1AE0"/>
    <w:rsid w:val="008C1F20"/>
    <w:rsid w:val="008C4883"/>
    <w:rsid w:val="008C4CE7"/>
    <w:rsid w:val="008C4F51"/>
    <w:rsid w:val="008C67A7"/>
    <w:rsid w:val="008C74B4"/>
    <w:rsid w:val="008D0947"/>
    <w:rsid w:val="008D15A9"/>
    <w:rsid w:val="008E1DB0"/>
    <w:rsid w:val="008E20F7"/>
    <w:rsid w:val="008E3AC6"/>
    <w:rsid w:val="008E7490"/>
    <w:rsid w:val="008F17F7"/>
    <w:rsid w:val="008F1BBC"/>
    <w:rsid w:val="008F278B"/>
    <w:rsid w:val="008F29A3"/>
    <w:rsid w:val="008F4674"/>
    <w:rsid w:val="008F5FC6"/>
    <w:rsid w:val="009010AC"/>
    <w:rsid w:val="009015FC"/>
    <w:rsid w:val="00901AF5"/>
    <w:rsid w:val="00903FE3"/>
    <w:rsid w:val="00910734"/>
    <w:rsid w:val="00911527"/>
    <w:rsid w:val="00911949"/>
    <w:rsid w:val="00912182"/>
    <w:rsid w:val="00913C72"/>
    <w:rsid w:val="009142BA"/>
    <w:rsid w:val="00915350"/>
    <w:rsid w:val="00915C4B"/>
    <w:rsid w:val="0091673C"/>
    <w:rsid w:val="00921BC4"/>
    <w:rsid w:val="00921C32"/>
    <w:rsid w:val="00926BF6"/>
    <w:rsid w:val="00930DC4"/>
    <w:rsid w:val="00931C7A"/>
    <w:rsid w:val="00933998"/>
    <w:rsid w:val="00935735"/>
    <w:rsid w:val="0094530D"/>
    <w:rsid w:val="00952AB3"/>
    <w:rsid w:val="009530BF"/>
    <w:rsid w:val="00955793"/>
    <w:rsid w:val="009573F2"/>
    <w:rsid w:val="009578FC"/>
    <w:rsid w:val="009579AB"/>
    <w:rsid w:val="00960010"/>
    <w:rsid w:val="00961115"/>
    <w:rsid w:val="00961E34"/>
    <w:rsid w:val="0096216C"/>
    <w:rsid w:val="00965CF6"/>
    <w:rsid w:val="0096777B"/>
    <w:rsid w:val="00971577"/>
    <w:rsid w:val="0097276C"/>
    <w:rsid w:val="00974CB9"/>
    <w:rsid w:val="00975986"/>
    <w:rsid w:val="009769B7"/>
    <w:rsid w:val="00976A8A"/>
    <w:rsid w:val="00976C24"/>
    <w:rsid w:val="00977356"/>
    <w:rsid w:val="009773CF"/>
    <w:rsid w:val="00977E69"/>
    <w:rsid w:val="009809CF"/>
    <w:rsid w:val="00981D56"/>
    <w:rsid w:val="00982D56"/>
    <w:rsid w:val="00983D75"/>
    <w:rsid w:val="00984B41"/>
    <w:rsid w:val="00990DF0"/>
    <w:rsid w:val="009911C3"/>
    <w:rsid w:val="009914E1"/>
    <w:rsid w:val="009919D3"/>
    <w:rsid w:val="009956DE"/>
    <w:rsid w:val="00997564"/>
    <w:rsid w:val="00997896"/>
    <w:rsid w:val="009A2086"/>
    <w:rsid w:val="009A2B07"/>
    <w:rsid w:val="009A4DBC"/>
    <w:rsid w:val="009A6C83"/>
    <w:rsid w:val="009B0526"/>
    <w:rsid w:val="009B075E"/>
    <w:rsid w:val="009B2B02"/>
    <w:rsid w:val="009B33D4"/>
    <w:rsid w:val="009B486C"/>
    <w:rsid w:val="009B68F0"/>
    <w:rsid w:val="009B7366"/>
    <w:rsid w:val="009C04D8"/>
    <w:rsid w:val="009C2A72"/>
    <w:rsid w:val="009C2C0D"/>
    <w:rsid w:val="009C48BE"/>
    <w:rsid w:val="009C5D6A"/>
    <w:rsid w:val="009D34A0"/>
    <w:rsid w:val="009D4CEB"/>
    <w:rsid w:val="009D54B0"/>
    <w:rsid w:val="009D6E47"/>
    <w:rsid w:val="009D6F2E"/>
    <w:rsid w:val="009E005A"/>
    <w:rsid w:val="009E1C83"/>
    <w:rsid w:val="009E36EF"/>
    <w:rsid w:val="009E429F"/>
    <w:rsid w:val="009E5CD4"/>
    <w:rsid w:val="009F0A4B"/>
    <w:rsid w:val="009F1B04"/>
    <w:rsid w:val="009F5660"/>
    <w:rsid w:val="009F5E75"/>
    <w:rsid w:val="009F786C"/>
    <w:rsid w:val="00A02558"/>
    <w:rsid w:val="00A034E4"/>
    <w:rsid w:val="00A0540D"/>
    <w:rsid w:val="00A069E7"/>
    <w:rsid w:val="00A07EEE"/>
    <w:rsid w:val="00A1154A"/>
    <w:rsid w:val="00A124CC"/>
    <w:rsid w:val="00A1664C"/>
    <w:rsid w:val="00A17000"/>
    <w:rsid w:val="00A20DE6"/>
    <w:rsid w:val="00A2244F"/>
    <w:rsid w:val="00A22ED1"/>
    <w:rsid w:val="00A26213"/>
    <w:rsid w:val="00A27155"/>
    <w:rsid w:val="00A30609"/>
    <w:rsid w:val="00A307C0"/>
    <w:rsid w:val="00A36300"/>
    <w:rsid w:val="00A37223"/>
    <w:rsid w:val="00A37FE1"/>
    <w:rsid w:val="00A40487"/>
    <w:rsid w:val="00A414D0"/>
    <w:rsid w:val="00A42FFB"/>
    <w:rsid w:val="00A44A7F"/>
    <w:rsid w:val="00A45A23"/>
    <w:rsid w:val="00A465C0"/>
    <w:rsid w:val="00A46A74"/>
    <w:rsid w:val="00A47468"/>
    <w:rsid w:val="00A51FED"/>
    <w:rsid w:val="00A529E2"/>
    <w:rsid w:val="00A53980"/>
    <w:rsid w:val="00A56A1E"/>
    <w:rsid w:val="00A575AE"/>
    <w:rsid w:val="00A6118E"/>
    <w:rsid w:val="00A677A9"/>
    <w:rsid w:val="00A73FDE"/>
    <w:rsid w:val="00A74B32"/>
    <w:rsid w:val="00A77F77"/>
    <w:rsid w:val="00A80935"/>
    <w:rsid w:val="00A8187A"/>
    <w:rsid w:val="00A82008"/>
    <w:rsid w:val="00A86496"/>
    <w:rsid w:val="00A87F38"/>
    <w:rsid w:val="00A912CA"/>
    <w:rsid w:val="00A927C8"/>
    <w:rsid w:val="00A9391F"/>
    <w:rsid w:val="00A947DC"/>
    <w:rsid w:val="00A94E63"/>
    <w:rsid w:val="00AA0A11"/>
    <w:rsid w:val="00AA3239"/>
    <w:rsid w:val="00AA3ECA"/>
    <w:rsid w:val="00AA5BA9"/>
    <w:rsid w:val="00AA6E2D"/>
    <w:rsid w:val="00AB374B"/>
    <w:rsid w:val="00AB396A"/>
    <w:rsid w:val="00AB5E9F"/>
    <w:rsid w:val="00AB659D"/>
    <w:rsid w:val="00AC1E9E"/>
    <w:rsid w:val="00AC5986"/>
    <w:rsid w:val="00AC6164"/>
    <w:rsid w:val="00AD0227"/>
    <w:rsid w:val="00AD13E2"/>
    <w:rsid w:val="00AD3D37"/>
    <w:rsid w:val="00AD4B5A"/>
    <w:rsid w:val="00AD612F"/>
    <w:rsid w:val="00AE339C"/>
    <w:rsid w:val="00AE5142"/>
    <w:rsid w:val="00AE6CDA"/>
    <w:rsid w:val="00AF0C6A"/>
    <w:rsid w:val="00AF4F89"/>
    <w:rsid w:val="00B055FC"/>
    <w:rsid w:val="00B05EB1"/>
    <w:rsid w:val="00B0701A"/>
    <w:rsid w:val="00B0726B"/>
    <w:rsid w:val="00B108E6"/>
    <w:rsid w:val="00B1239A"/>
    <w:rsid w:val="00B223D2"/>
    <w:rsid w:val="00B235C6"/>
    <w:rsid w:val="00B23B3A"/>
    <w:rsid w:val="00B2678C"/>
    <w:rsid w:val="00B26DDC"/>
    <w:rsid w:val="00B34255"/>
    <w:rsid w:val="00B3518D"/>
    <w:rsid w:val="00B37191"/>
    <w:rsid w:val="00B44262"/>
    <w:rsid w:val="00B44EA0"/>
    <w:rsid w:val="00B4779F"/>
    <w:rsid w:val="00B5793C"/>
    <w:rsid w:val="00B601AE"/>
    <w:rsid w:val="00B6197C"/>
    <w:rsid w:val="00B63783"/>
    <w:rsid w:val="00B63831"/>
    <w:rsid w:val="00B65784"/>
    <w:rsid w:val="00B710AF"/>
    <w:rsid w:val="00B715D5"/>
    <w:rsid w:val="00B715D6"/>
    <w:rsid w:val="00B72F34"/>
    <w:rsid w:val="00B76A1D"/>
    <w:rsid w:val="00B7717D"/>
    <w:rsid w:val="00B775B4"/>
    <w:rsid w:val="00B865EF"/>
    <w:rsid w:val="00B92C26"/>
    <w:rsid w:val="00B93735"/>
    <w:rsid w:val="00B97025"/>
    <w:rsid w:val="00B97DE4"/>
    <w:rsid w:val="00B97F2A"/>
    <w:rsid w:val="00BA4530"/>
    <w:rsid w:val="00BA5A64"/>
    <w:rsid w:val="00BA7E8E"/>
    <w:rsid w:val="00BB3A7D"/>
    <w:rsid w:val="00BB6E45"/>
    <w:rsid w:val="00BB7E17"/>
    <w:rsid w:val="00BC0D7B"/>
    <w:rsid w:val="00BC3142"/>
    <w:rsid w:val="00BC54FB"/>
    <w:rsid w:val="00BC6109"/>
    <w:rsid w:val="00BD150B"/>
    <w:rsid w:val="00BD3404"/>
    <w:rsid w:val="00BD515A"/>
    <w:rsid w:val="00BD7771"/>
    <w:rsid w:val="00BE17F1"/>
    <w:rsid w:val="00BE18B4"/>
    <w:rsid w:val="00BE1B18"/>
    <w:rsid w:val="00BE1F8F"/>
    <w:rsid w:val="00BE3FCD"/>
    <w:rsid w:val="00BF0295"/>
    <w:rsid w:val="00BF09F8"/>
    <w:rsid w:val="00BF0D66"/>
    <w:rsid w:val="00BF2C33"/>
    <w:rsid w:val="00BF45B1"/>
    <w:rsid w:val="00BF6583"/>
    <w:rsid w:val="00C016B1"/>
    <w:rsid w:val="00C01F77"/>
    <w:rsid w:val="00C02312"/>
    <w:rsid w:val="00C03016"/>
    <w:rsid w:val="00C07327"/>
    <w:rsid w:val="00C109E8"/>
    <w:rsid w:val="00C1335F"/>
    <w:rsid w:val="00C205A2"/>
    <w:rsid w:val="00C206D3"/>
    <w:rsid w:val="00C20716"/>
    <w:rsid w:val="00C21B87"/>
    <w:rsid w:val="00C253B4"/>
    <w:rsid w:val="00C2620B"/>
    <w:rsid w:val="00C30DB5"/>
    <w:rsid w:val="00C32849"/>
    <w:rsid w:val="00C33319"/>
    <w:rsid w:val="00C36DC6"/>
    <w:rsid w:val="00C404CA"/>
    <w:rsid w:val="00C4055A"/>
    <w:rsid w:val="00C4388B"/>
    <w:rsid w:val="00C440C7"/>
    <w:rsid w:val="00C479BB"/>
    <w:rsid w:val="00C604F0"/>
    <w:rsid w:val="00C606E3"/>
    <w:rsid w:val="00C60DC9"/>
    <w:rsid w:val="00C635FA"/>
    <w:rsid w:val="00C6612B"/>
    <w:rsid w:val="00C66D28"/>
    <w:rsid w:val="00C67739"/>
    <w:rsid w:val="00C7063A"/>
    <w:rsid w:val="00C75D07"/>
    <w:rsid w:val="00C76C11"/>
    <w:rsid w:val="00C80904"/>
    <w:rsid w:val="00C8156A"/>
    <w:rsid w:val="00C82BA6"/>
    <w:rsid w:val="00C8401C"/>
    <w:rsid w:val="00C84469"/>
    <w:rsid w:val="00C8642C"/>
    <w:rsid w:val="00C87BB4"/>
    <w:rsid w:val="00C90768"/>
    <w:rsid w:val="00C91A7D"/>
    <w:rsid w:val="00C92690"/>
    <w:rsid w:val="00C94E6C"/>
    <w:rsid w:val="00C95A07"/>
    <w:rsid w:val="00C95B7D"/>
    <w:rsid w:val="00C97530"/>
    <w:rsid w:val="00CA1217"/>
    <w:rsid w:val="00CA248B"/>
    <w:rsid w:val="00CA24C7"/>
    <w:rsid w:val="00CA37A8"/>
    <w:rsid w:val="00CA5C59"/>
    <w:rsid w:val="00CA79E9"/>
    <w:rsid w:val="00CB01DB"/>
    <w:rsid w:val="00CB0520"/>
    <w:rsid w:val="00CB1F55"/>
    <w:rsid w:val="00CB4716"/>
    <w:rsid w:val="00CB5763"/>
    <w:rsid w:val="00CC0469"/>
    <w:rsid w:val="00CC3619"/>
    <w:rsid w:val="00CC534D"/>
    <w:rsid w:val="00CC7565"/>
    <w:rsid w:val="00CD3C92"/>
    <w:rsid w:val="00CD44E5"/>
    <w:rsid w:val="00CD5645"/>
    <w:rsid w:val="00CE0999"/>
    <w:rsid w:val="00CE22DF"/>
    <w:rsid w:val="00CE4E35"/>
    <w:rsid w:val="00CE742B"/>
    <w:rsid w:val="00CF0B67"/>
    <w:rsid w:val="00CF0C3D"/>
    <w:rsid w:val="00CF11E3"/>
    <w:rsid w:val="00CF2772"/>
    <w:rsid w:val="00CF40C5"/>
    <w:rsid w:val="00CF744D"/>
    <w:rsid w:val="00D038DF"/>
    <w:rsid w:val="00D04FFB"/>
    <w:rsid w:val="00D06ED6"/>
    <w:rsid w:val="00D13537"/>
    <w:rsid w:val="00D1361D"/>
    <w:rsid w:val="00D1518A"/>
    <w:rsid w:val="00D15193"/>
    <w:rsid w:val="00D15EBC"/>
    <w:rsid w:val="00D15F00"/>
    <w:rsid w:val="00D17445"/>
    <w:rsid w:val="00D20912"/>
    <w:rsid w:val="00D21239"/>
    <w:rsid w:val="00D21694"/>
    <w:rsid w:val="00D24614"/>
    <w:rsid w:val="00D25C77"/>
    <w:rsid w:val="00D26307"/>
    <w:rsid w:val="00D342E3"/>
    <w:rsid w:val="00D35C8E"/>
    <w:rsid w:val="00D35D32"/>
    <w:rsid w:val="00D4038C"/>
    <w:rsid w:val="00D41104"/>
    <w:rsid w:val="00D41353"/>
    <w:rsid w:val="00D42ECE"/>
    <w:rsid w:val="00D43ACF"/>
    <w:rsid w:val="00D4569B"/>
    <w:rsid w:val="00D47A67"/>
    <w:rsid w:val="00D516C7"/>
    <w:rsid w:val="00D53176"/>
    <w:rsid w:val="00D54338"/>
    <w:rsid w:val="00D5458A"/>
    <w:rsid w:val="00D54748"/>
    <w:rsid w:val="00D56EC4"/>
    <w:rsid w:val="00D56F08"/>
    <w:rsid w:val="00D624EE"/>
    <w:rsid w:val="00D62E29"/>
    <w:rsid w:val="00D67E15"/>
    <w:rsid w:val="00D702BE"/>
    <w:rsid w:val="00D70572"/>
    <w:rsid w:val="00D73423"/>
    <w:rsid w:val="00D73E73"/>
    <w:rsid w:val="00D750D5"/>
    <w:rsid w:val="00D76388"/>
    <w:rsid w:val="00D800A8"/>
    <w:rsid w:val="00D815A2"/>
    <w:rsid w:val="00D837F2"/>
    <w:rsid w:val="00D86D40"/>
    <w:rsid w:val="00D93B8C"/>
    <w:rsid w:val="00D9484D"/>
    <w:rsid w:val="00D94A72"/>
    <w:rsid w:val="00D96559"/>
    <w:rsid w:val="00DA21A7"/>
    <w:rsid w:val="00DA54D3"/>
    <w:rsid w:val="00DA54E7"/>
    <w:rsid w:val="00DB01DB"/>
    <w:rsid w:val="00DB07E1"/>
    <w:rsid w:val="00DB42BD"/>
    <w:rsid w:val="00DC294C"/>
    <w:rsid w:val="00DC382D"/>
    <w:rsid w:val="00DC7443"/>
    <w:rsid w:val="00DD1F49"/>
    <w:rsid w:val="00DD6720"/>
    <w:rsid w:val="00DE17F7"/>
    <w:rsid w:val="00DE2756"/>
    <w:rsid w:val="00DE3685"/>
    <w:rsid w:val="00DE380E"/>
    <w:rsid w:val="00DE4E3B"/>
    <w:rsid w:val="00DF2DAF"/>
    <w:rsid w:val="00DF3168"/>
    <w:rsid w:val="00DF6360"/>
    <w:rsid w:val="00DF7B9A"/>
    <w:rsid w:val="00E01539"/>
    <w:rsid w:val="00E04F6D"/>
    <w:rsid w:val="00E10121"/>
    <w:rsid w:val="00E15E81"/>
    <w:rsid w:val="00E21C3D"/>
    <w:rsid w:val="00E25428"/>
    <w:rsid w:val="00E26EF6"/>
    <w:rsid w:val="00E30597"/>
    <w:rsid w:val="00E31304"/>
    <w:rsid w:val="00E33A2E"/>
    <w:rsid w:val="00E33D20"/>
    <w:rsid w:val="00E4323A"/>
    <w:rsid w:val="00E435B1"/>
    <w:rsid w:val="00E50BE7"/>
    <w:rsid w:val="00E529A5"/>
    <w:rsid w:val="00E53B4D"/>
    <w:rsid w:val="00E61254"/>
    <w:rsid w:val="00E619AE"/>
    <w:rsid w:val="00E6226F"/>
    <w:rsid w:val="00E627C8"/>
    <w:rsid w:val="00E639E2"/>
    <w:rsid w:val="00E65A1A"/>
    <w:rsid w:val="00E66205"/>
    <w:rsid w:val="00E762CA"/>
    <w:rsid w:val="00E774E0"/>
    <w:rsid w:val="00E77FA7"/>
    <w:rsid w:val="00E80B4A"/>
    <w:rsid w:val="00E933A8"/>
    <w:rsid w:val="00E94A30"/>
    <w:rsid w:val="00E95ADB"/>
    <w:rsid w:val="00EA06BC"/>
    <w:rsid w:val="00EA165D"/>
    <w:rsid w:val="00EA1C54"/>
    <w:rsid w:val="00EA3D8E"/>
    <w:rsid w:val="00EA4C26"/>
    <w:rsid w:val="00EA5D2C"/>
    <w:rsid w:val="00EB15E0"/>
    <w:rsid w:val="00EB288E"/>
    <w:rsid w:val="00EB459D"/>
    <w:rsid w:val="00EB54CF"/>
    <w:rsid w:val="00EB7BE3"/>
    <w:rsid w:val="00EB7FA2"/>
    <w:rsid w:val="00EC139C"/>
    <w:rsid w:val="00EC4817"/>
    <w:rsid w:val="00EC5A3B"/>
    <w:rsid w:val="00EC65DD"/>
    <w:rsid w:val="00EC7180"/>
    <w:rsid w:val="00ED5078"/>
    <w:rsid w:val="00ED56B3"/>
    <w:rsid w:val="00EE00FF"/>
    <w:rsid w:val="00EE2AA6"/>
    <w:rsid w:val="00EE464F"/>
    <w:rsid w:val="00EF1C87"/>
    <w:rsid w:val="00EF1EDB"/>
    <w:rsid w:val="00EF2E11"/>
    <w:rsid w:val="00EF44F5"/>
    <w:rsid w:val="00EF4A79"/>
    <w:rsid w:val="00EF5160"/>
    <w:rsid w:val="00EF56E6"/>
    <w:rsid w:val="00F04666"/>
    <w:rsid w:val="00F0589A"/>
    <w:rsid w:val="00F058C1"/>
    <w:rsid w:val="00F10108"/>
    <w:rsid w:val="00F121FA"/>
    <w:rsid w:val="00F134F2"/>
    <w:rsid w:val="00F2148B"/>
    <w:rsid w:val="00F2389A"/>
    <w:rsid w:val="00F266F2"/>
    <w:rsid w:val="00F27E59"/>
    <w:rsid w:val="00F31AC6"/>
    <w:rsid w:val="00F36F01"/>
    <w:rsid w:val="00F439FF"/>
    <w:rsid w:val="00F43FE8"/>
    <w:rsid w:val="00F4642C"/>
    <w:rsid w:val="00F47B5E"/>
    <w:rsid w:val="00F518A6"/>
    <w:rsid w:val="00F53A07"/>
    <w:rsid w:val="00F548FB"/>
    <w:rsid w:val="00F5799C"/>
    <w:rsid w:val="00F57F8F"/>
    <w:rsid w:val="00F61469"/>
    <w:rsid w:val="00F61864"/>
    <w:rsid w:val="00F655BC"/>
    <w:rsid w:val="00F66FFD"/>
    <w:rsid w:val="00F67CF7"/>
    <w:rsid w:val="00F67EAB"/>
    <w:rsid w:val="00F76ECF"/>
    <w:rsid w:val="00F7728A"/>
    <w:rsid w:val="00F80125"/>
    <w:rsid w:val="00F80466"/>
    <w:rsid w:val="00F80B00"/>
    <w:rsid w:val="00F80CF6"/>
    <w:rsid w:val="00F83576"/>
    <w:rsid w:val="00F90F8F"/>
    <w:rsid w:val="00F90FFD"/>
    <w:rsid w:val="00F91789"/>
    <w:rsid w:val="00F92284"/>
    <w:rsid w:val="00F95BF2"/>
    <w:rsid w:val="00F96067"/>
    <w:rsid w:val="00FA6062"/>
    <w:rsid w:val="00FA73E6"/>
    <w:rsid w:val="00FB00A7"/>
    <w:rsid w:val="00FB1315"/>
    <w:rsid w:val="00FB27C2"/>
    <w:rsid w:val="00FB33A7"/>
    <w:rsid w:val="00FB55D1"/>
    <w:rsid w:val="00FC3E00"/>
    <w:rsid w:val="00FD1F04"/>
    <w:rsid w:val="00FD21CD"/>
    <w:rsid w:val="00FD5F89"/>
    <w:rsid w:val="00FD69DE"/>
    <w:rsid w:val="00FD6C06"/>
    <w:rsid w:val="00FD7089"/>
    <w:rsid w:val="00FE4D25"/>
    <w:rsid w:val="00FE5099"/>
    <w:rsid w:val="00FE7A3F"/>
    <w:rsid w:val="00FF26B2"/>
    <w:rsid w:val="00FF3627"/>
    <w:rsid w:val="00FF7D24"/>
    <w:rsid w:val="07D12362"/>
    <w:rsid w:val="090D14B8"/>
    <w:rsid w:val="0B6D225F"/>
    <w:rsid w:val="0BC3DC7A"/>
    <w:rsid w:val="0BEEC438"/>
    <w:rsid w:val="103151A6"/>
    <w:rsid w:val="11F785B8"/>
    <w:rsid w:val="132041E0"/>
    <w:rsid w:val="13B94DEA"/>
    <w:rsid w:val="144DA7BF"/>
    <w:rsid w:val="18C38BEA"/>
    <w:rsid w:val="1C275117"/>
    <w:rsid w:val="1D56E7B8"/>
    <w:rsid w:val="1D6C32E4"/>
    <w:rsid w:val="1DD16805"/>
    <w:rsid w:val="1E4E3EE5"/>
    <w:rsid w:val="2388F1BB"/>
    <w:rsid w:val="293F57B2"/>
    <w:rsid w:val="2AC1E11D"/>
    <w:rsid w:val="2DF78AB5"/>
    <w:rsid w:val="2E9886DA"/>
    <w:rsid w:val="3072E867"/>
    <w:rsid w:val="33060B15"/>
    <w:rsid w:val="341965BB"/>
    <w:rsid w:val="35F1712D"/>
    <w:rsid w:val="3C2A3336"/>
    <w:rsid w:val="3FE669BE"/>
    <w:rsid w:val="403B3D5D"/>
    <w:rsid w:val="4082703B"/>
    <w:rsid w:val="4178B823"/>
    <w:rsid w:val="4373B442"/>
    <w:rsid w:val="43FC8274"/>
    <w:rsid w:val="494C19F6"/>
    <w:rsid w:val="4AD142BB"/>
    <w:rsid w:val="4B014C97"/>
    <w:rsid w:val="4B8E2D19"/>
    <w:rsid w:val="4CC50519"/>
    <w:rsid w:val="4F0E0D49"/>
    <w:rsid w:val="5153CD9A"/>
    <w:rsid w:val="52EF80A9"/>
    <w:rsid w:val="55C041CD"/>
    <w:rsid w:val="59FE12D6"/>
    <w:rsid w:val="5B06EEC2"/>
    <w:rsid w:val="5EC41A6C"/>
    <w:rsid w:val="60CDDC5E"/>
    <w:rsid w:val="62E8C238"/>
    <w:rsid w:val="63FD283C"/>
    <w:rsid w:val="64AA4D9E"/>
    <w:rsid w:val="66BF8298"/>
    <w:rsid w:val="6BE88C8A"/>
    <w:rsid w:val="6C49FAF0"/>
    <w:rsid w:val="6D7A5544"/>
    <w:rsid w:val="6DE30A1D"/>
    <w:rsid w:val="7350C79F"/>
    <w:rsid w:val="7534069E"/>
    <w:rsid w:val="768A30C9"/>
    <w:rsid w:val="774648A3"/>
    <w:rsid w:val="77C2192C"/>
    <w:rsid w:val="78454E7E"/>
    <w:rsid w:val="7C7A9BD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8AF79"/>
  <w15:chartTrackingRefBased/>
  <w15:docId w15:val="{30E3BB78-B4B9-4B19-8FBC-07BFFD4C4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750D5"/>
    <w:pPr>
      <w:spacing w:after="0" w:line="240" w:lineRule="auto"/>
    </w:pPr>
    <w:rPr>
      <w:rFonts w:ascii="Times New Roman" w:hAnsi="Times New Roman" w:eastAsia="Times New Roman" w:cs="Times New Roman"/>
      <w:sz w:val="20"/>
      <w:szCs w:val="20"/>
      <w:lang w:val="es-ES_tradnl" w:eastAsia="es-ES"/>
    </w:rPr>
  </w:style>
  <w:style w:type="paragraph" w:styleId="Ttulo1">
    <w:name w:val="heading 1"/>
    <w:basedOn w:val="Normal"/>
    <w:next w:val="Normal"/>
    <w:link w:val="Ttulo1Car"/>
    <w:uiPriority w:val="9"/>
    <w:qFormat/>
    <w:rsid w:val="003D580E"/>
    <w:pPr>
      <w:keepNext/>
      <w:keepLines/>
      <w:numPr>
        <w:numId w:val="46"/>
      </w:numPr>
      <w:spacing w:before="240" w:line="259" w:lineRule="auto"/>
      <w:outlineLvl w:val="0"/>
    </w:pPr>
    <w:rPr>
      <w:rFonts w:asciiTheme="majorHAnsi" w:hAnsiTheme="majorHAnsi" w:eastAsiaTheme="majorEastAsia" w:cstheme="majorBidi"/>
      <w:color w:val="2F5496" w:themeColor="accent1" w:themeShade="BF"/>
      <w:sz w:val="32"/>
      <w:szCs w:val="32"/>
      <w:lang w:val="es-CO" w:eastAsia="en-US"/>
    </w:rPr>
  </w:style>
  <w:style w:type="paragraph" w:styleId="Ttulo2">
    <w:name w:val="heading 2"/>
    <w:basedOn w:val="Normal"/>
    <w:next w:val="Normal"/>
    <w:link w:val="Ttulo2Car"/>
    <w:uiPriority w:val="9"/>
    <w:unhideWhenUsed/>
    <w:qFormat/>
    <w:rsid w:val="003D580E"/>
    <w:pPr>
      <w:keepNext/>
      <w:keepLines/>
      <w:numPr>
        <w:ilvl w:val="1"/>
        <w:numId w:val="46"/>
      </w:numPr>
      <w:spacing w:before="40" w:line="259" w:lineRule="auto"/>
      <w:outlineLvl w:val="1"/>
    </w:pPr>
    <w:rPr>
      <w:rFonts w:asciiTheme="majorHAnsi" w:hAnsiTheme="majorHAnsi" w:eastAsiaTheme="majorEastAsia" w:cstheme="majorBidi"/>
      <w:color w:val="2F5496" w:themeColor="accent1" w:themeShade="BF"/>
      <w:sz w:val="26"/>
      <w:szCs w:val="26"/>
      <w:lang w:val="es-CO" w:eastAsia="en-US"/>
    </w:rPr>
  </w:style>
  <w:style w:type="paragraph" w:styleId="Ttulo3">
    <w:name w:val="heading 3"/>
    <w:basedOn w:val="Normal"/>
    <w:next w:val="Normal"/>
    <w:link w:val="Ttulo3Car"/>
    <w:uiPriority w:val="9"/>
    <w:unhideWhenUsed/>
    <w:qFormat/>
    <w:rsid w:val="003D580E"/>
    <w:pPr>
      <w:keepNext/>
      <w:keepLines/>
      <w:numPr>
        <w:ilvl w:val="2"/>
        <w:numId w:val="46"/>
      </w:numPr>
      <w:spacing w:before="40" w:line="259" w:lineRule="auto"/>
      <w:outlineLvl w:val="2"/>
    </w:pPr>
    <w:rPr>
      <w:rFonts w:asciiTheme="majorHAnsi" w:hAnsiTheme="majorHAnsi" w:eastAsiaTheme="majorEastAsia" w:cstheme="majorBidi"/>
      <w:color w:val="1F3763" w:themeColor="accent1" w:themeShade="7F"/>
      <w:sz w:val="24"/>
      <w:szCs w:val="24"/>
      <w:lang w:val="es-CO" w:eastAsia="en-US"/>
    </w:rPr>
  </w:style>
  <w:style w:type="paragraph" w:styleId="Ttulo4">
    <w:name w:val="heading 4"/>
    <w:basedOn w:val="Normal"/>
    <w:next w:val="Normal"/>
    <w:link w:val="Ttulo4Car"/>
    <w:uiPriority w:val="9"/>
    <w:semiHidden/>
    <w:unhideWhenUsed/>
    <w:qFormat/>
    <w:rsid w:val="003D580E"/>
    <w:pPr>
      <w:keepNext/>
      <w:keepLines/>
      <w:numPr>
        <w:ilvl w:val="3"/>
        <w:numId w:val="46"/>
      </w:numPr>
      <w:spacing w:before="40" w:line="259" w:lineRule="auto"/>
      <w:outlineLvl w:val="3"/>
    </w:pPr>
    <w:rPr>
      <w:rFonts w:asciiTheme="majorHAnsi" w:hAnsiTheme="majorHAnsi" w:eastAsiaTheme="majorEastAsia" w:cstheme="majorBidi"/>
      <w:i/>
      <w:iCs/>
      <w:color w:val="2F5496" w:themeColor="accent1" w:themeShade="BF"/>
      <w:sz w:val="22"/>
      <w:szCs w:val="22"/>
      <w:lang w:val="es-CO" w:eastAsia="en-US"/>
    </w:rPr>
  </w:style>
  <w:style w:type="paragraph" w:styleId="Ttulo5">
    <w:name w:val="heading 5"/>
    <w:basedOn w:val="Normal"/>
    <w:next w:val="Normal"/>
    <w:link w:val="Ttulo5Car"/>
    <w:uiPriority w:val="9"/>
    <w:semiHidden/>
    <w:unhideWhenUsed/>
    <w:qFormat/>
    <w:rsid w:val="003D580E"/>
    <w:pPr>
      <w:keepNext/>
      <w:keepLines/>
      <w:numPr>
        <w:ilvl w:val="4"/>
        <w:numId w:val="46"/>
      </w:numPr>
      <w:spacing w:before="40" w:line="259" w:lineRule="auto"/>
      <w:outlineLvl w:val="4"/>
    </w:pPr>
    <w:rPr>
      <w:rFonts w:asciiTheme="majorHAnsi" w:hAnsiTheme="majorHAnsi" w:eastAsiaTheme="majorEastAsia" w:cstheme="majorBidi"/>
      <w:color w:val="2F5496" w:themeColor="accent1" w:themeShade="BF"/>
      <w:sz w:val="22"/>
      <w:szCs w:val="22"/>
      <w:lang w:val="es-CO" w:eastAsia="en-US"/>
    </w:rPr>
  </w:style>
  <w:style w:type="paragraph" w:styleId="Ttulo6">
    <w:name w:val="heading 6"/>
    <w:basedOn w:val="Normal"/>
    <w:next w:val="Normal"/>
    <w:link w:val="Ttulo6Car"/>
    <w:uiPriority w:val="9"/>
    <w:semiHidden/>
    <w:unhideWhenUsed/>
    <w:qFormat/>
    <w:rsid w:val="003D580E"/>
    <w:pPr>
      <w:keepNext/>
      <w:keepLines/>
      <w:numPr>
        <w:ilvl w:val="5"/>
        <w:numId w:val="46"/>
      </w:numPr>
      <w:spacing w:before="40" w:line="259" w:lineRule="auto"/>
      <w:outlineLvl w:val="5"/>
    </w:pPr>
    <w:rPr>
      <w:rFonts w:asciiTheme="majorHAnsi" w:hAnsiTheme="majorHAnsi" w:eastAsiaTheme="majorEastAsia" w:cstheme="majorBidi"/>
      <w:color w:val="1F3763" w:themeColor="accent1" w:themeShade="7F"/>
      <w:sz w:val="22"/>
      <w:szCs w:val="22"/>
      <w:lang w:val="es-CO" w:eastAsia="en-US"/>
    </w:rPr>
  </w:style>
  <w:style w:type="paragraph" w:styleId="Ttulo7">
    <w:name w:val="heading 7"/>
    <w:basedOn w:val="Normal"/>
    <w:next w:val="Normal"/>
    <w:link w:val="Ttulo7Car"/>
    <w:uiPriority w:val="9"/>
    <w:semiHidden/>
    <w:unhideWhenUsed/>
    <w:qFormat/>
    <w:rsid w:val="003D580E"/>
    <w:pPr>
      <w:keepNext/>
      <w:keepLines/>
      <w:numPr>
        <w:ilvl w:val="6"/>
        <w:numId w:val="46"/>
      </w:numPr>
      <w:spacing w:before="40" w:line="259" w:lineRule="auto"/>
      <w:outlineLvl w:val="6"/>
    </w:pPr>
    <w:rPr>
      <w:rFonts w:asciiTheme="majorHAnsi" w:hAnsiTheme="majorHAnsi" w:eastAsiaTheme="majorEastAsia" w:cstheme="majorBidi"/>
      <w:i/>
      <w:iCs/>
      <w:color w:val="1F3763" w:themeColor="accent1" w:themeShade="7F"/>
      <w:sz w:val="22"/>
      <w:szCs w:val="22"/>
      <w:lang w:val="es-CO" w:eastAsia="en-US"/>
    </w:rPr>
  </w:style>
  <w:style w:type="paragraph" w:styleId="Ttulo8">
    <w:name w:val="heading 8"/>
    <w:basedOn w:val="Normal"/>
    <w:next w:val="Normal"/>
    <w:link w:val="Ttulo8Car"/>
    <w:uiPriority w:val="9"/>
    <w:semiHidden/>
    <w:unhideWhenUsed/>
    <w:qFormat/>
    <w:rsid w:val="003D580E"/>
    <w:pPr>
      <w:keepNext/>
      <w:keepLines/>
      <w:numPr>
        <w:ilvl w:val="7"/>
        <w:numId w:val="46"/>
      </w:numPr>
      <w:spacing w:before="40" w:line="259" w:lineRule="auto"/>
      <w:outlineLvl w:val="7"/>
    </w:pPr>
    <w:rPr>
      <w:rFonts w:asciiTheme="majorHAnsi" w:hAnsiTheme="majorHAnsi" w:eastAsiaTheme="majorEastAsia" w:cstheme="majorBidi"/>
      <w:color w:val="272727" w:themeColor="text1" w:themeTint="D8"/>
      <w:sz w:val="21"/>
      <w:szCs w:val="21"/>
      <w:lang w:val="es-CO" w:eastAsia="en-US"/>
    </w:rPr>
  </w:style>
  <w:style w:type="paragraph" w:styleId="Ttulo9">
    <w:name w:val="heading 9"/>
    <w:basedOn w:val="Normal"/>
    <w:next w:val="Normal"/>
    <w:link w:val="Ttulo9Car"/>
    <w:uiPriority w:val="9"/>
    <w:semiHidden/>
    <w:unhideWhenUsed/>
    <w:qFormat/>
    <w:rsid w:val="003D580E"/>
    <w:pPr>
      <w:keepNext/>
      <w:keepLines/>
      <w:numPr>
        <w:ilvl w:val="8"/>
        <w:numId w:val="46"/>
      </w:numPr>
      <w:spacing w:before="40" w:line="259" w:lineRule="auto"/>
      <w:outlineLvl w:val="8"/>
    </w:pPr>
    <w:rPr>
      <w:rFonts w:asciiTheme="majorHAnsi" w:hAnsiTheme="majorHAnsi" w:eastAsiaTheme="majorEastAsia" w:cstheme="majorBidi"/>
      <w:i/>
      <w:iCs/>
      <w:color w:val="272727" w:themeColor="text1" w:themeTint="D8"/>
      <w:sz w:val="21"/>
      <w:szCs w:val="21"/>
      <w:lang w:val="es-CO" w:eastAsia="en-US"/>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CD44E5"/>
    <w:pPr>
      <w:tabs>
        <w:tab w:val="center" w:pos="4419"/>
        <w:tab w:val="right" w:pos="8838"/>
      </w:tabs>
    </w:pPr>
    <w:rPr>
      <w:rFonts w:asciiTheme="minorHAnsi" w:hAnsiTheme="minorHAnsi" w:eastAsiaTheme="minorHAnsi" w:cstheme="minorBidi"/>
      <w:sz w:val="22"/>
      <w:szCs w:val="22"/>
      <w:lang w:val="es-CO" w:eastAsia="en-US"/>
    </w:rPr>
  </w:style>
  <w:style w:type="character" w:styleId="EncabezadoCar" w:customStyle="1">
    <w:name w:val="Encabezado Car"/>
    <w:basedOn w:val="Fuentedeprrafopredeter"/>
    <w:link w:val="Encabezado"/>
    <w:uiPriority w:val="99"/>
    <w:rsid w:val="00CD44E5"/>
  </w:style>
  <w:style w:type="paragraph" w:styleId="Piedepgina">
    <w:name w:val="footer"/>
    <w:basedOn w:val="Normal"/>
    <w:link w:val="PiedepginaCar"/>
    <w:unhideWhenUsed/>
    <w:rsid w:val="00CD44E5"/>
    <w:pPr>
      <w:tabs>
        <w:tab w:val="center" w:pos="4419"/>
        <w:tab w:val="right" w:pos="8838"/>
      </w:tabs>
    </w:pPr>
    <w:rPr>
      <w:rFonts w:asciiTheme="minorHAnsi" w:hAnsiTheme="minorHAnsi" w:eastAsiaTheme="minorHAnsi" w:cstheme="minorBidi"/>
      <w:sz w:val="22"/>
      <w:szCs w:val="22"/>
      <w:lang w:val="es-CO" w:eastAsia="en-US"/>
    </w:rPr>
  </w:style>
  <w:style w:type="character" w:styleId="PiedepginaCar" w:customStyle="1">
    <w:name w:val="Pie de página Car"/>
    <w:basedOn w:val="Fuentedeprrafopredeter"/>
    <w:link w:val="Piedepgina"/>
    <w:rsid w:val="00CD44E5"/>
  </w:style>
  <w:style w:type="paragraph" w:styleId="Textodeglobo">
    <w:name w:val="Balloon Text"/>
    <w:basedOn w:val="Normal"/>
    <w:link w:val="TextodegloboCar"/>
    <w:uiPriority w:val="99"/>
    <w:semiHidden/>
    <w:unhideWhenUsed/>
    <w:rsid w:val="00CD44E5"/>
    <w:rPr>
      <w:rFonts w:ascii="Segoe UI" w:hAnsi="Segoe UI" w:cs="Segoe UI" w:eastAsiaTheme="minorHAnsi"/>
      <w:sz w:val="18"/>
      <w:szCs w:val="18"/>
      <w:lang w:val="es-CO" w:eastAsia="en-US"/>
    </w:rPr>
  </w:style>
  <w:style w:type="character" w:styleId="TextodegloboCar" w:customStyle="1">
    <w:name w:val="Texto de globo Car"/>
    <w:basedOn w:val="Fuentedeprrafopredeter"/>
    <w:link w:val="Textodeglobo"/>
    <w:uiPriority w:val="99"/>
    <w:semiHidden/>
    <w:rsid w:val="00CD44E5"/>
    <w:rPr>
      <w:rFonts w:ascii="Segoe UI" w:hAnsi="Segoe UI" w:cs="Segoe UI"/>
      <w:sz w:val="18"/>
      <w:szCs w:val="18"/>
    </w:rPr>
  </w:style>
  <w:style w:type="character" w:styleId="Hipervnculo">
    <w:name w:val="Hyperlink"/>
    <w:basedOn w:val="Fuentedeprrafopredeter"/>
    <w:uiPriority w:val="99"/>
    <w:semiHidden/>
    <w:rsid w:val="00CD44E5"/>
    <w:rPr>
      <w:color w:val="0000FF"/>
      <w:u w:val="single"/>
    </w:rPr>
  </w:style>
  <w:style w:type="table" w:styleId="Tablaconcuadrcula">
    <w:name w:val="Table Grid"/>
    <w:basedOn w:val="Tablanormal"/>
    <w:uiPriority w:val="39"/>
    <w:rsid w:val="00CD44E5"/>
    <w:pPr>
      <w:spacing w:after="0" w:line="240" w:lineRule="auto"/>
    </w:pPr>
    <w:rPr>
      <w:rFonts w:ascii="Times New Roman" w:hAnsi="Times New Roman" w:eastAsia="Times New Roman" w:cs="Times New Roman"/>
      <w:sz w:val="20"/>
      <w:szCs w:val="20"/>
      <w:lang w:val="es-ES" w:eastAsia="es-E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Nmerodepgina">
    <w:name w:val="page number"/>
    <w:basedOn w:val="Fuentedeprrafopredeter"/>
    <w:uiPriority w:val="99"/>
    <w:semiHidden/>
    <w:unhideWhenUsed/>
    <w:rsid w:val="0088181D"/>
  </w:style>
  <w:style w:type="paragraph" w:styleId="Prrafodelista">
    <w:name w:val="List Paragraph"/>
    <w:aliases w:val="Ha,Resume Title,HOJA,Bolita,Párrafo de lista4,BOLADEF,Párrafo de lista3,Párrafo de lista21,BOLA,Nivel 1 OS,Lista vistosa - Énfasis 11,Colorful List - Accent 11,Lista HD,LISTA,Párrafo de lista1,Párrafo de lista2,List1,Bullet List"/>
    <w:basedOn w:val="Normal"/>
    <w:link w:val="PrrafodelistaCar"/>
    <w:uiPriority w:val="34"/>
    <w:qFormat/>
    <w:rsid w:val="00137C14"/>
    <w:pPr>
      <w:spacing w:after="160" w:line="278" w:lineRule="auto"/>
      <w:ind w:left="720"/>
      <w:contextualSpacing/>
    </w:pPr>
    <w:rPr>
      <w:rFonts w:asciiTheme="minorHAnsi" w:hAnsiTheme="minorHAnsi" w:eastAsiaTheme="minorHAnsi" w:cstheme="minorBidi"/>
      <w:kern w:val="2"/>
      <w:sz w:val="24"/>
      <w:szCs w:val="24"/>
      <w:lang w:val="es-CO" w:eastAsia="en-US"/>
      <w14:ligatures w14:val="standardContextual"/>
    </w:rPr>
  </w:style>
  <w:style w:type="table" w:styleId="TableNormal1" w:customStyle="1">
    <w:name w:val="Table Normal1"/>
    <w:rsid w:val="00137C14"/>
    <w:pPr>
      <w:spacing w:after="0" w:line="240" w:lineRule="auto"/>
    </w:pPr>
    <w:rPr>
      <w:rFonts w:ascii="Times New Roman" w:hAnsi="Times New Roman" w:eastAsia="Times New Roman" w:cs="Times New Roman"/>
      <w:sz w:val="24"/>
      <w:szCs w:val="24"/>
      <w:lang w:eastAsia="es-CO"/>
    </w:rPr>
    <w:tblPr>
      <w:tblCellMar>
        <w:top w:w="0" w:type="dxa"/>
        <w:left w:w="0" w:type="dxa"/>
        <w:bottom w:w="0" w:type="dxa"/>
        <w:right w:w="0" w:type="dxa"/>
      </w:tblCellMar>
    </w:tblPr>
  </w:style>
  <w:style w:type="character" w:styleId="PrrafodelistaCar" w:customStyle="1">
    <w:name w:val="Párrafo de lista Car"/>
    <w:aliases w:val="Ha Car,Resume Title Car,HOJA Car,Bolita Car,Párrafo de lista4 Car,BOLADEF Car,Párrafo de lista3 Car,Párrafo de lista21 Car,BOLA Car,Nivel 1 OS Car,Lista vistosa - Énfasis 11 Car,Colorful List - Accent 11 Car,Lista HD Car,LISTA Car"/>
    <w:link w:val="Prrafodelista"/>
    <w:uiPriority w:val="34"/>
    <w:qFormat/>
    <w:locked/>
    <w:rsid w:val="0085495F"/>
    <w:rPr>
      <w:kern w:val="2"/>
      <w:sz w:val="24"/>
      <w:szCs w:val="24"/>
      <w14:ligatures w14:val="standardContextual"/>
    </w:rPr>
  </w:style>
  <w:style w:type="paragraph" w:styleId="paragraph" w:customStyle="1">
    <w:name w:val="paragraph"/>
    <w:basedOn w:val="Normal"/>
    <w:rsid w:val="00F2389A"/>
    <w:pPr>
      <w:spacing w:before="100" w:beforeAutospacing="1" w:after="100" w:afterAutospacing="1"/>
    </w:pPr>
    <w:rPr>
      <w:sz w:val="24"/>
      <w:szCs w:val="24"/>
      <w:lang w:val="es-CO" w:eastAsia="es-CO"/>
    </w:rPr>
  </w:style>
  <w:style w:type="character" w:styleId="normaltextrun" w:customStyle="1">
    <w:name w:val="normaltextrun"/>
    <w:basedOn w:val="Fuentedeprrafopredeter"/>
    <w:rsid w:val="00F2389A"/>
  </w:style>
  <w:style w:type="paragraph" w:styleId="xmsonormal" w:customStyle="1">
    <w:name w:val="x_msonormal"/>
    <w:basedOn w:val="Normal"/>
    <w:rsid w:val="00DC382D"/>
    <w:pPr>
      <w:spacing w:before="100" w:beforeAutospacing="1" w:after="100" w:afterAutospacing="1"/>
    </w:pPr>
    <w:rPr>
      <w:sz w:val="24"/>
      <w:szCs w:val="24"/>
      <w:lang w:val="es-CO" w:eastAsia="es-CO"/>
    </w:rPr>
  </w:style>
  <w:style w:type="paragraph" w:styleId="NormalWeb">
    <w:name w:val="Normal (Web)"/>
    <w:basedOn w:val="Normal"/>
    <w:uiPriority w:val="99"/>
    <w:semiHidden/>
    <w:unhideWhenUsed/>
    <w:rsid w:val="006E0273"/>
    <w:pPr>
      <w:spacing w:before="100" w:beforeAutospacing="1" w:after="100" w:afterAutospacing="1"/>
    </w:pPr>
    <w:rPr>
      <w:sz w:val="24"/>
      <w:szCs w:val="24"/>
      <w:lang w:val="es-CO" w:eastAsia="es-CO"/>
    </w:rPr>
  </w:style>
  <w:style w:type="paragraph" w:styleId="Revisin">
    <w:name w:val="Revision"/>
    <w:hidden/>
    <w:uiPriority w:val="99"/>
    <w:semiHidden/>
    <w:rsid w:val="005D29AA"/>
    <w:pPr>
      <w:spacing w:after="0" w:line="240" w:lineRule="auto"/>
    </w:pPr>
    <w:rPr>
      <w:rFonts w:ascii="Times New Roman" w:hAnsi="Times New Roman" w:eastAsia="Times New Roman" w:cs="Times New Roman"/>
      <w:sz w:val="20"/>
      <w:szCs w:val="20"/>
      <w:lang w:val="es-ES_tradnl" w:eastAsia="es-ES"/>
    </w:rPr>
  </w:style>
  <w:style w:type="character" w:styleId="Refdecomentario">
    <w:name w:val="annotation reference"/>
    <w:basedOn w:val="Fuentedeprrafopredeter"/>
    <w:uiPriority w:val="99"/>
    <w:semiHidden/>
    <w:unhideWhenUsed/>
    <w:rsid w:val="005C1723"/>
    <w:rPr>
      <w:sz w:val="16"/>
      <w:szCs w:val="16"/>
    </w:rPr>
  </w:style>
  <w:style w:type="paragraph" w:styleId="Textocomentario">
    <w:name w:val="annotation text"/>
    <w:basedOn w:val="Normal"/>
    <w:link w:val="TextocomentarioCar"/>
    <w:uiPriority w:val="99"/>
    <w:semiHidden/>
    <w:unhideWhenUsed/>
    <w:rsid w:val="005C1723"/>
  </w:style>
  <w:style w:type="character" w:styleId="TextocomentarioCar" w:customStyle="1">
    <w:name w:val="Texto comentario Car"/>
    <w:basedOn w:val="Fuentedeprrafopredeter"/>
    <w:link w:val="Textocomentario"/>
    <w:uiPriority w:val="99"/>
    <w:semiHidden/>
    <w:rsid w:val="005C1723"/>
    <w:rPr>
      <w:rFonts w:ascii="Times New Roman" w:hAnsi="Times New Roman" w:eastAsia="Times New Roman"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5C1723"/>
    <w:rPr>
      <w:b/>
      <w:bCs/>
    </w:rPr>
  </w:style>
  <w:style w:type="character" w:styleId="AsuntodelcomentarioCar" w:customStyle="1">
    <w:name w:val="Asunto del comentario Car"/>
    <w:basedOn w:val="TextocomentarioCar"/>
    <w:link w:val="Asuntodelcomentario"/>
    <w:uiPriority w:val="99"/>
    <w:semiHidden/>
    <w:rsid w:val="005C1723"/>
    <w:rPr>
      <w:rFonts w:ascii="Times New Roman" w:hAnsi="Times New Roman" w:eastAsia="Times New Roman" w:cs="Times New Roman"/>
      <w:b/>
      <w:bCs/>
      <w:sz w:val="20"/>
      <w:szCs w:val="20"/>
      <w:lang w:val="es-ES_tradnl" w:eastAsia="es-ES"/>
    </w:rPr>
  </w:style>
  <w:style w:type="character" w:styleId="Textoennegrita">
    <w:name w:val="Strong"/>
    <w:basedOn w:val="Fuentedeprrafopredeter"/>
    <w:uiPriority w:val="22"/>
    <w:qFormat/>
    <w:rsid w:val="00A87F38"/>
    <w:rPr>
      <w:b/>
      <w:bCs/>
    </w:rPr>
  </w:style>
  <w:style w:type="paragraph" w:styleId="Textonotapie">
    <w:name w:val="footnote text"/>
    <w:basedOn w:val="Normal"/>
    <w:link w:val="TextonotapieCar"/>
    <w:uiPriority w:val="99"/>
    <w:semiHidden/>
    <w:unhideWhenUsed/>
    <w:rsid w:val="00A77F77"/>
  </w:style>
  <w:style w:type="character" w:styleId="TextonotapieCar" w:customStyle="1">
    <w:name w:val="Texto nota pie Car"/>
    <w:basedOn w:val="Fuentedeprrafopredeter"/>
    <w:link w:val="Textonotapie"/>
    <w:uiPriority w:val="99"/>
    <w:semiHidden/>
    <w:rsid w:val="00A77F77"/>
    <w:rPr>
      <w:rFonts w:ascii="Times New Roman" w:hAnsi="Times New Roman" w:eastAsia="Times New Roman" w:cs="Times New Roman"/>
      <w:sz w:val="20"/>
      <w:szCs w:val="20"/>
      <w:lang w:val="es-ES_tradnl" w:eastAsia="es-ES"/>
    </w:rPr>
  </w:style>
  <w:style w:type="character" w:styleId="Refdenotaalpie">
    <w:name w:val="footnote reference"/>
    <w:basedOn w:val="Fuentedeprrafopredeter"/>
    <w:uiPriority w:val="99"/>
    <w:semiHidden/>
    <w:unhideWhenUsed/>
    <w:rsid w:val="00A77F77"/>
    <w:rPr>
      <w:vertAlign w:val="superscript"/>
    </w:rPr>
  </w:style>
  <w:style w:type="character" w:styleId="Ttulo1Car" w:customStyle="1">
    <w:name w:val="Título 1 Car"/>
    <w:basedOn w:val="Fuentedeprrafopredeter"/>
    <w:link w:val="Ttulo1"/>
    <w:uiPriority w:val="9"/>
    <w:rsid w:val="003D580E"/>
    <w:rPr>
      <w:rFonts w:asciiTheme="majorHAnsi" w:hAnsiTheme="majorHAnsi" w:eastAsiaTheme="majorEastAsia" w:cstheme="majorBidi"/>
      <w:color w:val="2F5496" w:themeColor="accent1" w:themeShade="BF"/>
      <w:sz w:val="32"/>
      <w:szCs w:val="32"/>
    </w:rPr>
  </w:style>
  <w:style w:type="character" w:styleId="Ttulo2Car" w:customStyle="1">
    <w:name w:val="Título 2 Car"/>
    <w:basedOn w:val="Fuentedeprrafopredeter"/>
    <w:link w:val="Ttulo2"/>
    <w:uiPriority w:val="9"/>
    <w:rsid w:val="003D580E"/>
    <w:rPr>
      <w:rFonts w:asciiTheme="majorHAnsi" w:hAnsiTheme="majorHAnsi" w:eastAsiaTheme="majorEastAsia" w:cstheme="majorBidi"/>
      <w:color w:val="2F5496" w:themeColor="accent1" w:themeShade="BF"/>
      <w:sz w:val="26"/>
      <w:szCs w:val="26"/>
    </w:rPr>
  </w:style>
  <w:style w:type="character" w:styleId="Ttulo3Car" w:customStyle="1">
    <w:name w:val="Título 3 Car"/>
    <w:basedOn w:val="Fuentedeprrafopredeter"/>
    <w:link w:val="Ttulo3"/>
    <w:uiPriority w:val="9"/>
    <w:rsid w:val="003D580E"/>
    <w:rPr>
      <w:rFonts w:asciiTheme="majorHAnsi" w:hAnsiTheme="majorHAnsi" w:eastAsiaTheme="majorEastAsia" w:cstheme="majorBidi"/>
      <w:color w:val="1F3763" w:themeColor="accent1" w:themeShade="7F"/>
      <w:sz w:val="24"/>
      <w:szCs w:val="24"/>
    </w:rPr>
  </w:style>
  <w:style w:type="character" w:styleId="Ttulo4Car" w:customStyle="1">
    <w:name w:val="Título 4 Car"/>
    <w:basedOn w:val="Fuentedeprrafopredeter"/>
    <w:link w:val="Ttulo4"/>
    <w:uiPriority w:val="9"/>
    <w:semiHidden/>
    <w:rsid w:val="003D580E"/>
    <w:rPr>
      <w:rFonts w:asciiTheme="majorHAnsi" w:hAnsiTheme="majorHAnsi" w:eastAsiaTheme="majorEastAsia" w:cstheme="majorBidi"/>
      <w:i/>
      <w:iCs/>
      <w:color w:val="2F5496" w:themeColor="accent1" w:themeShade="BF"/>
    </w:rPr>
  </w:style>
  <w:style w:type="character" w:styleId="Ttulo5Car" w:customStyle="1">
    <w:name w:val="Título 5 Car"/>
    <w:basedOn w:val="Fuentedeprrafopredeter"/>
    <w:link w:val="Ttulo5"/>
    <w:uiPriority w:val="9"/>
    <w:semiHidden/>
    <w:rsid w:val="003D580E"/>
    <w:rPr>
      <w:rFonts w:asciiTheme="majorHAnsi" w:hAnsiTheme="majorHAnsi" w:eastAsiaTheme="majorEastAsia" w:cstheme="majorBidi"/>
      <w:color w:val="2F5496" w:themeColor="accent1" w:themeShade="BF"/>
    </w:rPr>
  </w:style>
  <w:style w:type="character" w:styleId="Ttulo6Car" w:customStyle="1">
    <w:name w:val="Título 6 Car"/>
    <w:basedOn w:val="Fuentedeprrafopredeter"/>
    <w:link w:val="Ttulo6"/>
    <w:uiPriority w:val="9"/>
    <w:semiHidden/>
    <w:rsid w:val="003D580E"/>
    <w:rPr>
      <w:rFonts w:asciiTheme="majorHAnsi" w:hAnsiTheme="majorHAnsi" w:eastAsiaTheme="majorEastAsia" w:cstheme="majorBidi"/>
      <w:color w:val="1F3763" w:themeColor="accent1" w:themeShade="7F"/>
    </w:rPr>
  </w:style>
  <w:style w:type="character" w:styleId="Ttulo7Car" w:customStyle="1">
    <w:name w:val="Título 7 Car"/>
    <w:basedOn w:val="Fuentedeprrafopredeter"/>
    <w:link w:val="Ttulo7"/>
    <w:uiPriority w:val="9"/>
    <w:semiHidden/>
    <w:rsid w:val="003D580E"/>
    <w:rPr>
      <w:rFonts w:asciiTheme="majorHAnsi" w:hAnsiTheme="majorHAnsi" w:eastAsiaTheme="majorEastAsia" w:cstheme="majorBidi"/>
      <w:i/>
      <w:iCs/>
      <w:color w:val="1F3763" w:themeColor="accent1" w:themeShade="7F"/>
    </w:rPr>
  </w:style>
  <w:style w:type="character" w:styleId="Ttulo8Car" w:customStyle="1">
    <w:name w:val="Título 8 Car"/>
    <w:basedOn w:val="Fuentedeprrafopredeter"/>
    <w:link w:val="Ttulo8"/>
    <w:uiPriority w:val="9"/>
    <w:semiHidden/>
    <w:rsid w:val="003D580E"/>
    <w:rPr>
      <w:rFonts w:asciiTheme="majorHAnsi" w:hAnsiTheme="majorHAnsi" w:eastAsiaTheme="majorEastAsia" w:cstheme="majorBidi"/>
      <w:color w:val="272727" w:themeColor="text1" w:themeTint="D8"/>
      <w:sz w:val="21"/>
      <w:szCs w:val="21"/>
    </w:rPr>
  </w:style>
  <w:style w:type="character" w:styleId="Ttulo9Car" w:customStyle="1">
    <w:name w:val="Título 9 Car"/>
    <w:basedOn w:val="Fuentedeprrafopredeter"/>
    <w:link w:val="Ttulo9"/>
    <w:uiPriority w:val="9"/>
    <w:semiHidden/>
    <w:rsid w:val="003D580E"/>
    <w:rPr>
      <w:rFonts w:asciiTheme="majorHAnsi" w:hAnsiTheme="majorHAnsi" w:eastAsiaTheme="majorEastAsia"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9101771">
      <w:bodyDiv w:val="1"/>
      <w:marLeft w:val="0"/>
      <w:marRight w:val="0"/>
      <w:marTop w:val="0"/>
      <w:marBottom w:val="0"/>
      <w:divBdr>
        <w:top w:val="none" w:sz="0" w:space="0" w:color="auto"/>
        <w:left w:val="none" w:sz="0" w:space="0" w:color="auto"/>
        <w:bottom w:val="none" w:sz="0" w:space="0" w:color="auto"/>
        <w:right w:val="none" w:sz="0" w:space="0" w:color="auto"/>
      </w:divBdr>
    </w:div>
    <w:div w:id="815679323">
      <w:bodyDiv w:val="1"/>
      <w:marLeft w:val="0"/>
      <w:marRight w:val="0"/>
      <w:marTop w:val="0"/>
      <w:marBottom w:val="0"/>
      <w:divBdr>
        <w:top w:val="none" w:sz="0" w:space="0" w:color="auto"/>
        <w:left w:val="none" w:sz="0" w:space="0" w:color="auto"/>
        <w:bottom w:val="none" w:sz="0" w:space="0" w:color="auto"/>
        <w:right w:val="none" w:sz="0" w:space="0" w:color="auto"/>
      </w:divBdr>
    </w:div>
    <w:div w:id="928124980">
      <w:bodyDiv w:val="1"/>
      <w:marLeft w:val="0"/>
      <w:marRight w:val="0"/>
      <w:marTop w:val="0"/>
      <w:marBottom w:val="0"/>
      <w:divBdr>
        <w:top w:val="none" w:sz="0" w:space="0" w:color="auto"/>
        <w:left w:val="none" w:sz="0" w:space="0" w:color="auto"/>
        <w:bottom w:val="none" w:sz="0" w:space="0" w:color="auto"/>
        <w:right w:val="none" w:sz="0" w:space="0" w:color="auto"/>
      </w:divBdr>
      <w:divsChild>
        <w:div w:id="141318152">
          <w:marLeft w:val="446"/>
          <w:marRight w:val="0"/>
          <w:marTop w:val="0"/>
          <w:marBottom w:val="0"/>
          <w:divBdr>
            <w:top w:val="none" w:sz="0" w:space="0" w:color="auto"/>
            <w:left w:val="none" w:sz="0" w:space="0" w:color="auto"/>
            <w:bottom w:val="none" w:sz="0" w:space="0" w:color="auto"/>
            <w:right w:val="none" w:sz="0" w:space="0" w:color="auto"/>
          </w:divBdr>
        </w:div>
        <w:div w:id="255792218">
          <w:marLeft w:val="446"/>
          <w:marRight w:val="0"/>
          <w:marTop w:val="0"/>
          <w:marBottom w:val="0"/>
          <w:divBdr>
            <w:top w:val="none" w:sz="0" w:space="0" w:color="auto"/>
            <w:left w:val="none" w:sz="0" w:space="0" w:color="auto"/>
            <w:bottom w:val="none" w:sz="0" w:space="0" w:color="auto"/>
            <w:right w:val="none" w:sz="0" w:space="0" w:color="auto"/>
          </w:divBdr>
        </w:div>
        <w:div w:id="1955750837">
          <w:marLeft w:val="446"/>
          <w:marRight w:val="0"/>
          <w:marTop w:val="0"/>
          <w:marBottom w:val="0"/>
          <w:divBdr>
            <w:top w:val="none" w:sz="0" w:space="0" w:color="auto"/>
            <w:left w:val="none" w:sz="0" w:space="0" w:color="auto"/>
            <w:bottom w:val="none" w:sz="0" w:space="0" w:color="auto"/>
            <w:right w:val="none" w:sz="0" w:space="0" w:color="auto"/>
          </w:divBdr>
        </w:div>
      </w:divsChild>
    </w:div>
    <w:div w:id="1109660972">
      <w:bodyDiv w:val="1"/>
      <w:marLeft w:val="0"/>
      <w:marRight w:val="0"/>
      <w:marTop w:val="0"/>
      <w:marBottom w:val="0"/>
      <w:divBdr>
        <w:top w:val="none" w:sz="0" w:space="0" w:color="auto"/>
        <w:left w:val="none" w:sz="0" w:space="0" w:color="auto"/>
        <w:bottom w:val="none" w:sz="0" w:space="0" w:color="auto"/>
        <w:right w:val="none" w:sz="0" w:space="0" w:color="auto"/>
      </w:divBdr>
    </w:div>
    <w:div w:id="1292053604">
      <w:bodyDiv w:val="1"/>
      <w:marLeft w:val="0"/>
      <w:marRight w:val="0"/>
      <w:marTop w:val="0"/>
      <w:marBottom w:val="0"/>
      <w:divBdr>
        <w:top w:val="none" w:sz="0" w:space="0" w:color="auto"/>
        <w:left w:val="none" w:sz="0" w:space="0" w:color="auto"/>
        <w:bottom w:val="none" w:sz="0" w:space="0" w:color="auto"/>
        <w:right w:val="none" w:sz="0" w:space="0" w:color="auto"/>
      </w:divBdr>
    </w:div>
    <w:div w:id="1392266960">
      <w:bodyDiv w:val="1"/>
      <w:marLeft w:val="0"/>
      <w:marRight w:val="0"/>
      <w:marTop w:val="0"/>
      <w:marBottom w:val="0"/>
      <w:divBdr>
        <w:top w:val="none" w:sz="0" w:space="0" w:color="auto"/>
        <w:left w:val="none" w:sz="0" w:space="0" w:color="auto"/>
        <w:bottom w:val="none" w:sz="0" w:space="0" w:color="auto"/>
        <w:right w:val="none" w:sz="0" w:space="0" w:color="auto"/>
      </w:divBdr>
    </w:div>
    <w:div w:id="1491679501">
      <w:bodyDiv w:val="1"/>
      <w:marLeft w:val="0"/>
      <w:marRight w:val="0"/>
      <w:marTop w:val="0"/>
      <w:marBottom w:val="0"/>
      <w:divBdr>
        <w:top w:val="none" w:sz="0" w:space="0" w:color="auto"/>
        <w:left w:val="none" w:sz="0" w:space="0" w:color="auto"/>
        <w:bottom w:val="none" w:sz="0" w:space="0" w:color="auto"/>
        <w:right w:val="none" w:sz="0" w:space="0" w:color="auto"/>
      </w:divBdr>
      <w:divsChild>
        <w:div w:id="1207058979">
          <w:marLeft w:val="446"/>
          <w:marRight w:val="0"/>
          <w:marTop w:val="0"/>
          <w:marBottom w:val="0"/>
          <w:divBdr>
            <w:top w:val="none" w:sz="0" w:space="0" w:color="auto"/>
            <w:left w:val="none" w:sz="0" w:space="0" w:color="auto"/>
            <w:bottom w:val="none" w:sz="0" w:space="0" w:color="auto"/>
            <w:right w:val="none" w:sz="0" w:space="0" w:color="auto"/>
          </w:divBdr>
        </w:div>
      </w:divsChild>
    </w:div>
    <w:div w:id="167452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microsoft.com/office/2020/10/relationships/intelligence" Target="intelligence2.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footer" Target="footer2.xml" Id="rId10" /><Relationship Type="http://schemas.openxmlformats.org/officeDocument/2006/relationships/settings" Target="settings.xml" Id="rId4" /><Relationship Type="http://schemas.openxmlformats.org/officeDocument/2006/relationships/footer" Target="footer1.xml" Id="rId9" /></Relationships>
</file>

<file path=word/_rels/foot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1520F-3F7A-4C25-914D-420582CF8D0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DESPACHO SDHT</dc:creator>
  <keywords/>
  <dc:description/>
  <lastModifiedBy>Hamilton Barrios Ordoñez</lastModifiedBy>
  <revision>4</revision>
  <lastPrinted>2025-12-01T23:03:00.0000000Z</lastPrinted>
  <dcterms:created xsi:type="dcterms:W3CDTF">2025-12-19T18:14:00.0000000Z</dcterms:created>
  <dcterms:modified xsi:type="dcterms:W3CDTF">2025-12-22T14:42:06.5877688Z</dcterms:modified>
</coreProperties>
</file>